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80" w:firstLineChars="200"/>
        <w:jc w:val="center"/>
        <w:rPr>
          <w:sz w:val="44"/>
          <w:szCs w:val="44"/>
        </w:rPr>
      </w:pPr>
    </w:p>
    <w:p>
      <w:pPr>
        <w:widowControl/>
        <w:ind w:firstLine="880" w:firstLineChars="200"/>
        <w:jc w:val="center"/>
        <w:rPr>
          <w:sz w:val="44"/>
          <w:szCs w:val="44"/>
        </w:rPr>
      </w:pPr>
    </w:p>
    <w:p>
      <w:pPr>
        <w:widowControl/>
        <w:ind w:firstLine="880" w:firstLineChars="200"/>
        <w:jc w:val="center"/>
        <w:rPr>
          <w:sz w:val="44"/>
          <w:szCs w:val="44"/>
        </w:rPr>
      </w:pPr>
    </w:p>
    <w:p>
      <w:pPr>
        <w:widowControl/>
        <w:ind w:firstLine="880" w:firstLineChars="200"/>
        <w:jc w:val="center"/>
        <w:rPr>
          <w:sz w:val="44"/>
          <w:szCs w:val="44"/>
        </w:rPr>
      </w:pPr>
    </w:p>
    <w:p>
      <w:pPr>
        <w:widowControl/>
        <w:ind w:firstLine="880" w:firstLineChars="200"/>
        <w:jc w:val="center"/>
        <w:rPr>
          <w:sz w:val="44"/>
          <w:szCs w:val="44"/>
        </w:rPr>
      </w:pPr>
    </w:p>
    <w:p>
      <w:pPr>
        <w:widowControl/>
        <w:ind w:firstLine="880" w:firstLineChars="200"/>
        <w:jc w:val="center"/>
        <w:rPr>
          <w:sz w:val="44"/>
          <w:szCs w:val="44"/>
        </w:rPr>
      </w:pPr>
    </w:p>
    <w:p>
      <w:pPr>
        <w:widowControl/>
        <w:ind w:firstLine="880" w:firstLineChars="200"/>
        <w:jc w:val="center"/>
        <w:rPr>
          <w:sz w:val="44"/>
          <w:szCs w:val="44"/>
        </w:rPr>
      </w:pPr>
    </w:p>
    <w:p>
      <w:pPr>
        <w:widowControl/>
        <w:ind w:firstLine="880" w:firstLineChars="200"/>
        <w:jc w:val="center"/>
        <w:rPr>
          <w:sz w:val="44"/>
          <w:szCs w:val="44"/>
        </w:rPr>
      </w:pPr>
    </w:p>
    <w:p>
      <w:pPr>
        <w:widowControl/>
        <w:ind w:firstLine="880" w:firstLineChars="200"/>
        <w:jc w:val="center"/>
        <w:rPr>
          <w:sz w:val="44"/>
          <w:szCs w:val="44"/>
        </w:rPr>
      </w:pPr>
    </w:p>
    <w:p>
      <w:pPr>
        <w:widowControl/>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结构功能理论视角下外来务工人员子女教育心理问题支援干预路径研究——以北京市海淀区厢安社区为例</w:t>
      </w:r>
    </w:p>
    <w:p>
      <w:pPr>
        <w:widowControl/>
        <w:jc w:val="center"/>
        <w:rPr>
          <w:sz w:val="44"/>
          <w:szCs w:val="44"/>
        </w:rPr>
      </w:pPr>
      <w:r>
        <w:rPr>
          <w:sz w:val="44"/>
          <w:szCs w:val="44"/>
        </w:rPr>
        <w:br w:type="page"/>
      </w:r>
    </w:p>
    <w:p>
      <w:pPr>
        <w:widowControl/>
        <w:spacing w:line="560" w:lineRule="exact"/>
        <w:jc w:val="center"/>
        <w:rPr>
          <w:rFonts w:ascii="黑体" w:hAnsi="黑体" w:eastAsia="黑体"/>
          <w:sz w:val="32"/>
          <w:szCs w:val="32"/>
        </w:rPr>
      </w:pPr>
      <w:r>
        <w:rPr>
          <w:rFonts w:hint="eastAsia" w:ascii="黑体" w:hAnsi="黑体" w:eastAsia="黑体"/>
          <w:sz w:val="32"/>
          <w:szCs w:val="32"/>
        </w:rPr>
        <w:t>摘要</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科技大学心路实践团通过论文查证和走访的方式，了解到北京外来务工人员子女这一大社会关注度较低的特殊群体，易产生自卑、孤独、焦虑等一系列心理问题。本文针对此问题，在社会、学校、家庭、学生这四大层面上提出具体的解决方案，并阐述心路实践团如何在此理论基础上实操解决问题：利用授课、举办主题活动、绘制漫画等方式给外来务工人员子女提供了实质性心理援助。经一段时间的实践过后，受众的务工人员子女在提升学习兴趣、增加自信心、疏解心理压力等方面成效显著，初步证明此解决方案可行。</w:t>
      </w:r>
    </w:p>
    <w:p>
      <w:pPr>
        <w:widowControl/>
        <w:spacing w:line="560" w:lineRule="exact"/>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关键词：</w:t>
      </w:r>
      <w:r>
        <w:rPr>
          <w:rFonts w:hint="eastAsia" w:ascii="仿宋_GB2312" w:hAnsi="仿宋" w:eastAsia="仿宋_GB2312"/>
          <w:sz w:val="32"/>
          <w:szCs w:val="32"/>
        </w:rPr>
        <w:t>务工人员子女，心理，援助</w:t>
      </w:r>
    </w:p>
    <w:p>
      <w:pPr>
        <w:widowControl/>
        <w:jc w:val="left"/>
        <w:rPr>
          <w:rFonts w:ascii="仿宋" w:hAnsi="仿宋" w:eastAsia="仿宋"/>
          <w:sz w:val="32"/>
          <w:szCs w:val="32"/>
        </w:rPr>
      </w:pPr>
      <w:r>
        <w:rPr>
          <w:rFonts w:ascii="仿宋" w:hAnsi="仿宋" w:eastAsia="仿宋"/>
          <w:sz w:val="32"/>
          <w:szCs w:val="32"/>
        </w:rPr>
        <w:br w:type="page"/>
      </w:r>
    </w:p>
    <w:sdt>
      <w:sdtPr>
        <w:rPr>
          <w:rFonts w:ascii="Calibri" w:hAnsi="Calibri" w:eastAsia="宋体" w:cs="Times New Roman"/>
          <w:color w:val="auto"/>
          <w:kern w:val="2"/>
          <w:sz w:val="21"/>
          <w:szCs w:val="24"/>
          <w:lang w:val="zh-CN"/>
        </w:rPr>
        <w:id w:val="1340671483"/>
        <w:docPartObj>
          <w:docPartGallery w:val="Table of Contents"/>
          <w:docPartUnique/>
        </w:docPartObj>
      </w:sdtPr>
      <w:sdtEndPr>
        <w:rPr>
          <w:rFonts w:ascii="Calibri" w:hAnsi="Calibri" w:eastAsia="宋体" w:cs="Times New Roman"/>
          <w:b/>
          <w:bCs/>
          <w:color w:val="auto"/>
          <w:kern w:val="2"/>
          <w:sz w:val="21"/>
          <w:szCs w:val="24"/>
          <w:lang w:val="zh-CN"/>
        </w:rPr>
      </w:sdtEndPr>
      <w:sdtContent>
        <w:p>
          <w:pPr>
            <w:pStyle w:val="21"/>
          </w:pPr>
          <w:r>
            <w:rPr>
              <w:lang w:val="zh-CN"/>
            </w:rPr>
            <w:t>目录</w:t>
          </w:r>
        </w:p>
        <w:p>
          <w:pPr>
            <w:pStyle w:val="9"/>
            <w:tabs>
              <w:tab w:val="right" w:leader="dot" w:pos="8834"/>
            </w:tabs>
            <w:rPr>
              <w:rFonts w:asciiTheme="minorHAnsi" w:hAnsiTheme="minorHAnsi" w:eastAsiaTheme="minorEastAsia" w:cstheme="minorBidi"/>
            </w:rPr>
          </w:pPr>
          <w:r>
            <w:rPr>
              <w:rFonts w:hint="eastAsia" w:ascii="黑体" w:hAnsi="黑体" w:eastAsia="黑体"/>
            </w:rPr>
            <w:fldChar w:fldCharType="begin"/>
          </w:r>
          <w:r>
            <w:rPr>
              <w:rFonts w:hint="eastAsia" w:ascii="黑体" w:hAnsi="黑体" w:eastAsia="黑体"/>
            </w:rPr>
            <w:instrText xml:space="preserve"> TOC \o "1-3" \h \z \u </w:instrText>
          </w:r>
          <w:r>
            <w:rPr>
              <w:rFonts w:hint="eastAsia" w:ascii="黑体" w:hAnsi="黑体" w:eastAsia="黑体"/>
            </w:rPr>
            <w:fldChar w:fldCharType="separate"/>
          </w:r>
          <w:r>
            <w:fldChar w:fldCharType="begin"/>
          </w:r>
          <w:r>
            <w:instrText xml:space="preserve"> HYPERLINK \l "_Toc111678815" </w:instrText>
          </w:r>
          <w:r>
            <w:fldChar w:fldCharType="separate"/>
          </w:r>
          <w:r>
            <w:rPr>
              <w:rStyle w:val="15"/>
              <w:rFonts w:ascii="黑体" w:hAnsi="黑体" w:eastAsia="黑体"/>
            </w:rPr>
            <w:t>一、务工人员子女的心理问题</w:t>
          </w:r>
          <w:r>
            <w:tab/>
          </w:r>
          <w:r>
            <w:fldChar w:fldCharType="begin"/>
          </w:r>
          <w:r>
            <w:instrText xml:space="preserve"> PAGEREF _Toc111678815 \h </w:instrText>
          </w:r>
          <w:r>
            <w:fldChar w:fldCharType="separate"/>
          </w:r>
          <w:r>
            <w:t>1</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"_Toc111678816" </w:instrText>
          </w:r>
          <w:r>
            <w:fldChar w:fldCharType="separate"/>
          </w:r>
          <w:r>
            <w:rPr>
              <w:rStyle w:val="15"/>
              <w:rFonts w:ascii="楷体_GB2312" w:hAnsi="楷体" w:eastAsia="楷体_GB2312"/>
            </w:rPr>
            <w:t>（一）孤独感</w:t>
          </w:r>
          <w:r>
            <w:tab/>
          </w:r>
          <w:r>
            <w:fldChar w:fldCharType="begin"/>
          </w:r>
          <w:r>
            <w:instrText xml:space="preserve"> PAGEREF _Toc111678816 \h </w:instrText>
          </w:r>
          <w:r>
            <w:fldChar w:fldCharType="separate"/>
          </w:r>
          <w:r>
            <w:t>2</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"_Toc111678817" </w:instrText>
          </w:r>
          <w:r>
            <w:fldChar w:fldCharType="separate"/>
          </w:r>
          <w:r>
            <w:rPr>
              <w:rStyle w:val="15"/>
              <w:rFonts w:ascii="楷体_GB2312" w:hAnsi="楷体" w:eastAsia="楷体_GB2312"/>
            </w:rPr>
            <w:t>（二）自卑心理</w:t>
          </w:r>
          <w:r>
            <w:tab/>
          </w:r>
          <w:r>
            <w:fldChar w:fldCharType="begin"/>
          </w:r>
          <w:r>
            <w:instrText xml:space="preserve"> PAGEREF _Toc111678817 \h </w:instrText>
          </w:r>
          <w:r>
            <w:fldChar w:fldCharType="separate"/>
          </w:r>
          <w:r>
            <w:t>2</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"_Toc111678818" </w:instrText>
          </w:r>
          <w:r>
            <w:fldChar w:fldCharType="separate"/>
          </w:r>
          <w:r>
            <w:rPr>
              <w:rStyle w:val="15"/>
              <w:rFonts w:ascii="楷体_GB2312" w:hAnsi="楷体" w:eastAsia="楷体_GB2312"/>
            </w:rPr>
            <w:t>（三）妒忌和仇视心理</w:t>
          </w:r>
          <w:r>
            <w:tab/>
          </w:r>
          <w:r>
            <w:fldChar w:fldCharType="begin"/>
          </w:r>
          <w:r>
            <w:instrText xml:space="preserve"> PAGEREF _Toc111678818 \h </w:instrText>
          </w:r>
          <w:r>
            <w:fldChar w:fldCharType="separate"/>
          </w:r>
          <w:r>
            <w:t>3</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"_Toc111678819" </w:instrText>
          </w:r>
          <w:r>
            <w:fldChar w:fldCharType="separate"/>
          </w:r>
          <w:r>
            <w:rPr>
              <w:rStyle w:val="15"/>
              <w:rFonts w:ascii="楷体_GB2312" w:hAnsi="楷体" w:eastAsia="楷体_GB2312"/>
            </w:rPr>
            <w:t>（四）学习焦虑</w:t>
          </w:r>
          <w:r>
            <w:tab/>
          </w:r>
          <w:r>
            <w:fldChar w:fldCharType="begin"/>
          </w:r>
          <w:r>
            <w:instrText xml:space="preserve"> PAGEREF _Toc111678819 \h </w:instrText>
          </w:r>
          <w:r>
            <w:fldChar w:fldCharType="separate"/>
          </w:r>
          <w:r>
            <w:t>3</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"_Toc111678820" </w:instrText>
          </w:r>
          <w:r>
            <w:fldChar w:fldCharType="separate"/>
          </w:r>
          <w:r>
            <w:rPr>
              <w:rStyle w:val="15"/>
              <w:rFonts w:ascii="楷体_GB2312" w:hAnsi="楷体" w:eastAsia="楷体_GB2312"/>
            </w:rPr>
            <w:t>（五）厌学情绪</w:t>
          </w:r>
          <w:r>
            <w:tab/>
          </w:r>
          <w:r>
            <w:fldChar w:fldCharType="begin"/>
          </w:r>
          <w:r>
            <w:instrText xml:space="preserve"> PAGEREF _Toc111678820 \h </w:instrText>
          </w:r>
          <w:r>
            <w:fldChar w:fldCharType="separate"/>
          </w:r>
          <w:r>
            <w:t>4</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"_Toc111678821" </w:instrText>
          </w:r>
          <w:r>
            <w:fldChar w:fldCharType="separate"/>
          </w:r>
          <w:r>
            <w:rPr>
              <w:rStyle w:val="15"/>
              <w:rFonts w:ascii="楷体_GB2312" w:hAnsi="楷体" w:eastAsia="楷体_GB2312"/>
            </w:rPr>
            <w:t>（六）暴力心态</w:t>
          </w:r>
          <w:r>
            <w:tab/>
          </w:r>
          <w:r>
            <w:fldChar w:fldCharType="begin"/>
          </w:r>
          <w:r>
            <w:instrText xml:space="preserve"> PAGEREF _Toc111678821 \h </w:instrText>
          </w:r>
          <w:r>
            <w:fldChar w:fldCharType="separate"/>
          </w:r>
          <w:r>
            <w:t>5</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"_Toc111678822" </w:instrText>
          </w:r>
          <w:r>
            <w:fldChar w:fldCharType="separate"/>
          </w:r>
          <w:r>
            <w:rPr>
              <w:rStyle w:val="15"/>
              <w:rFonts w:ascii="楷体_GB2312" w:hAnsi="楷体" w:eastAsia="楷体_GB2312"/>
            </w:rPr>
            <w:t>（七）逆反心理</w:t>
          </w:r>
          <w:r>
            <w:tab/>
          </w:r>
          <w:r>
            <w:fldChar w:fldCharType="begin"/>
          </w:r>
          <w:r>
            <w:instrText xml:space="preserve"> PAGEREF _Toc111678822 \h </w:instrText>
          </w:r>
          <w:r>
            <w:fldChar w:fldCharType="separate"/>
          </w:r>
          <w:r>
            <w:t>5</w:t>
          </w:r>
          <w:r>
            <w:fldChar w:fldCharType="end"/>
          </w:r>
          <w:r>
            <w:fldChar w:fldCharType="end"/>
          </w:r>
        </w:p>
        <w:p>
          <w:pPr>
            <w:pStyle w:val="9"/>
            <w:tabs>
              <w:tab w:val="right" w:leader="dot" w:pos="8834"/>
            </w:tabs>
            <w:rPr>
              <w:rFonts w:asciiTheme="minorHAnsi" w:hAnsiTheme="minorHAnsi" w:eastAsiaTheme="minorEastAsia" w:cstheme="minorBidi"/>
            </w:rPr>
          </w:pPr>
          <w:r>
            <w:fldChar w:fldCharType="begin"/>
          </w:r>
          <w:r>
            <w:instrText xml:space="preserve"> HYPERLINK \l "_Toc111678823" </w:instrText>
          </w:r>
          <w:r>
            <w:fldChar w:fldCharType="separate"/>
          </w:r>
          <w:r>
            <w:rPr>
              <w:rStyle w:val="15"/>
              <w:rFonts w:ascii="黑体" w:hAnsi="黑体" w:eastAsia="黑体"/>
            </w:rPr>
            <w:t>二、解决方案</w:t>
          </w:r>
          <w:r>
            <w:tab/>
          </w:r>
          <w:r>
            <w:fldChar w:fldCharType="begin"/>
          </w:r>
          <w:r>
            <w:instrText xml:space="preserve"> PAGEREF _Toc111678823 \h </w:instrText>
          </w:r>
          <w:r>
            <w:fldChar w:fldCharType="separate"/>
          </w:r>
          <w:r>
            <w:t>6</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"_Toc111678824" </w:instrText>
          </w:r>
          <w:r>
            <w:fldChar w:fldCharType="separate"/>
          </w:r>
          <w:r>
            <w:rPr>
              <w:rStyle w:val="15"/>
              <w:rFonts w:ascii="楷体_GB2312" w:hAnsi="楷体" w:eastAsia="楷体_GB2312"/>
            </w:rPr>
            <w:t>（一）从社会层面</w:t>
          </w:r>
          <w:r>
            <w:tab/>
          </w:r>
          <w:r>
            <w:fldChar w:fldCharType="begin"/>
          </w:r>
          <w:r>
            <w:instrText xml:space="preserve"> PAGEREF _Toc111678824 \h </w:instrText>
          </w:r>
          <w:r>
            <w:fldChar w:fldCharType="separate"/>
          </w:r>
          <w:r>
            <w:t>6</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"_Toc111678825" </w:instrText>
          </w:r>
          <w:r>
            <w:fldChar w:fldCharType="separate"/>
          </w:r>
          <w:r>
            <w:rPr>
              <w:rStyle w:val="15"/>
              <w:rFonts w:ascii="仿宋_GB2312" w:hAnsi="Times New Roman" w:eastAsia="仿宋_GB2312"/>
            </w:rPr>
            <w:t>1.完善政策</w:t>
          </w:r>
          <w:r>
            <w:tab/>
          </w:r>
          <w:r>
            <w:fldChar w:fldCharType="begin"/>
          </w:r>
          <w:r>
            <w:instrText xml:space="preserve"> PAGEREF _Toc111678825 \h </w:instrText>
          </w:r>
          <w:r>
            <w:fldChar w:fldCharType="separate"/>
          </w:r>
          <w:r>
            <w:t>6</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"_Toc111678826" </w:instrText>
          </w:r>
          <w:r>
            <w:fldChar w:fldCharType="separate"/>
          </w:r>
          <w:r>
            <w:rPr>
              <w:rStyle w:val="15"/>
              <w:rFonts w:ascii="仿宋_GB2312" w:hAnsi="Times New Roman" w:eastAsia="仿宋_GB2312"/>
            </w:rPr>
            <w:t>2.组织公益活动</w:t>
          </w:r>
          <w:r>
            <w:tab/>
          </w:r>
          <w:r>
            <w:fldChar w:fldCharType="begin"/>
          </w:r>
          <w:r>
            <w:instrText xml:space="preserve"> PAGEREF _Toc111678826 \h </w:instrText>
          </w:r>
          <w:r>
            <w:fldChar w:fldCharType="separate"/>
          </w:r>
          <w:r>
            <w:t>7</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"_Toc111678827" </w:instrText>
          </w:r>
          <w:r>
            <w:fldChar w:fldCharType="separate"/>
          </w:r>
          <w:r>
            <w:rPr>
              <w:rStyle w:val="15"/>
              <w:rFonts w:ascii="楷体_GB2312" w:hAnsi="楷体" w:eastAsia="楷体_GB2312"/>
            </w:rPr>
            <w:t>（二）在学校的层面</w:t>
          </w:r>
          <w:r>
            <w:tab/>
          </w:r>
          <w:r>
            <w:fldChar w:fldCharType="begin"/>
          </w:r>
          <w:r>
            <w:instrText xml:space="preserve"> PAGEREF _Toc111678827 \h </w:instrText>
          </w:r>
          <w:r>
            <w:fldChar w:fldCharType="separate"/>
          </w:r>
          <w:r>
            <w:t>8</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"_Toc111678828" </w:instrText>
          </w:r>
          <w:r>
            <w:fldChar w:fldCharType="separate"/>
          </w:r>
          <w:r>
            <w:rPr>
              <w:rStyle w:val="15"/>
              <w:rFonts w:ascii="仿宋_GB2312" w:hAnsi="Times New Roman" w:eastAsia="仿宋_GB2312"/>
            </w:rPr>
            <w:t>1.健全学校的教育制度</w:t>
          </w:r>
          <w:r>
            <w:tab/>
          </w:r>
          <w:r>
            <w:fldChar w:fldCharType="begin"/>
          </w:r>
          <w:r>
            <w:instrText xml:space="preserve"> PAGEREF _Toc111678828 \h </w:instrText>
          </w:r>
          <w:r>
            <w:fldChar w:fldCharType="separate"/>
          </w:r>
          <w:r>
            <w:t>8</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"_Toc111678829" </w:instrText>
          </w:r>
          <w:r>
            <w:fldChar w:fldCharType="separate"/>
          </w:r>
          <w:r>
            <w:rPr>
              <w:rStyle w:val="15"/>
              <w:rFonts w:ascii="仿宋_GB2312" w:hAnsi="Times New Roman" w:eastAsia="仿宋_GB2312"/>
            </w:rPr>
            <w:t>2.创设良好的学习氛围</w:t>
          </w:r>
          <w:r>
            <w:tab/>
          </w:r>
          <w:r>
            <w:fldChar w:fldCharType="begin"/>
          </w:r>
          <w:r>
            <w:instrText xml:space="preserve"> PAGEREF _Toc111678829 \h </w:instrText>
          </w:r>
          <w:r>
            <w:fldChar w:fldCharType="separate"/>
          </w:r>
          <w:r>
            <w:t>8</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"_Toc111678830" </w:instrText>
          </w:r>
          <w:r>
            <w:fldChar w:fldCharType="separate"/>
          </w:r>
          <w:r>
            <w:rPr>
              <w:rStyle w:val="15"/>
              <w:rFonts w:ascii="楷体_GB2312" w:hAnsi="楷体" w:eastAsia="楷体_GB2312"/>
            </w:rPr>
            <w:t>（三）在家庭的层面</w:t>
          </w:r>
          <w:r>
            <w:tab/>
          </w:r>
          <w:r>
            <w:fldChar w:fldCharType="begin"/>
          </w:r>
          <w:r>
            <w:instrText xml:space="preserve"> PAGEREF _Toc111678830 \h </w:instrText>
          </w:r>
          <w:r>
            <w:fldChar w:fldCharType="separate"/>
          </w:r>
          <w:r>
            <w:t>9</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"_Toc111678831" </w:instrText>
          </w:r>
          <w:r>
            <w:fldChar w:fldCharType="separate"/>
          </w:r>
          <w:r>
            <w:rPr>
              <w:rStyle w:val="15"/>
              <w:rFonts w:ascii="仿宋_GB2312" w:hAnsi="Times New Roman" w:eastAsia="仿宋_GB2312"/>
            </w:rPr>
            <w:t>1.改善家庭氛围</w:t>
          </w:r>
          <w:r>
            <w:tab/>
          </w:r>
          <w:r>
            <w:fldChar w:fldCharType="begin"/>
          </w:r>
          <w:r>
            <w:instrText xml:space="preserve"> PAGEREF _Toc111678831 \h </w:instrText>
          </w:r>
          <w:r>
            <w:fldChar w:fldCharType="separate"/>
          </w:r>
          <w:r>
            <w:t>9</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"_Toc111678832" </w:instrText>
          </w:r>
          <w:r>
            <w:fldChar w:fldCharType="separate"/>
          </w:r>
          <w:r>
            <w:rPr>
              <w:rStyle w:val="15"/>
              <w:rFonts w:ascii="楷体_GB2312" w:hAnsi="楷体" w:eastAsia="楷体_GB2312"/>
            </w:rPr>
            <w:t>（四）从学生层面</w:t>
          </w:r>
          <w:r>
            <w:tab/>
          </w:r>
          <w:r>
            <w:fldChar w:fldCharType="begin"/>
          </w:r>
          <w:r>
            <w:instrText xml:space="preserve"> PAGEREF _Toc111678832 \h </w:instrText>
          </w:r>
          <w:r>
            <w:fldChar w:fldCharType="separate"/>
          </w:r>
          <w:r>
            <w:t>9</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"_Toc111678833" </w:instrText>
          </w:r>
          <w:r>
            <w:fldChar w:fldCharType="separate"/>
          </w:r>
          <w:r>
            <w:rPr>
              <w:rStyle w:val="15"/>
              <w:rFonts w:ascii="仿宋_GB2312" w:hAnsi="Times New Roman" w:eastAsia="仿宋_GB2312"/>
            </w:rPr>
            <w:t>1.增强自信心</w:t>
          </w:r>
          <w:r>
            <w:tab/>
          </w:r>
          <w:r>
            <w:fldChar w:fldCharType="begin"/>
          </w:r>
          <w:r>
            <w:instrText xml:space="preserve"> PAGEREF _Toc111678833 \h </w:instrText>
          </w:r>
          <w:r>
            <w:fldChar w:fldCharType="separate"/>
          </w:r>
          <w:r>
            <w:t>9</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"_Toc111678834" </w:instrText>
          </w:r>
          <w:r>
            <w:fldChar w:fldCharType="separate"/>
          </w:r>
          <w:r>
            <w:rPr>
              <w:rStyle w:val="15"/>
              <w:rFonts w:ascii="仿宋_GB2312" w:hAnsi="Times New Roman" w:eastAsia="仿宋_GB2312"/>
            </w:rPr>
            <w:t>2.加强与父母之间的思想交流</w:t>
          </w:r>
          <w:r>
            <w:tab/>
          </w:r>
          <w:r>
            <w:fldChar w:fldCharType="begin"/>
          </w:r>
          <w:r>
            <w:instrText xml:space="preserve"> PAGEREF _Toc111678834 \h </w:instrText>
          </w:r>
          <w:r>
            <w:fldChar w:fldCharType="separate"/>
          </w:r>
          <w:r>
            <w:t>10</w:t>
          </w:r>
          <w:r>
            <w:fldChar w:fldCharType="end"/>
          </w:r>
          <w:r>
            <w:fldChar w:fldCharType="end"/>
          </w:r>
        </w:p>
        <w:p>
          <w:pPr>
            <w:pStyle w:val="5"/>
            <w:tabs>
              <w:tab w:val="right" w:leader="dot" w:pos="8834"/>
            </w:tabs>
            <w:rPr>
              <w:rFonts w:asciiTheme="minorHAnsi" w:hAnsiTheme="minorHAnsi" w:eastAsiaTheme="minorEastAsia" w:cstheme="minorBidi"/>
            </w:rPr>
          </w:pPr>
          <w:r>
            <w:fldChar w:fldCharType="begin"/>
          </w:r>
          <w:r>
            <w:instrText xml:space="preserve"> HYPERLINK \l "_Toc111678835" </w:instrText>
          </w:r>
          <w:r>
            <w:fldChar w:fldCharType="separate"/>
          </w:r>
          <w:r>
            <w:rPr>
              <w:rStyle w:val="15"/>
              <w:rFonts w:ascii="仿宋_GB2312" w:hAnsi="Times New Roman" w:eastAsia="仿宋_GB2312"/>
            </w:rPr>
            <w:t>3.开展专业心理辅导</w:t>
          </w:r>
          <w:r>
            <w:tab/>
          </w:r>
          <w:r>
            <w:fldChar w:fldCharType="begin"/>
          </w:r>
          <w:r>
            <w:instrText xml:space="preserve"> PAGEREF _Toc111678835 \h </w:instrText>
          </w:r>
          <w:r>
            <w:fldChar w:fldCharType="separate"/>
          </w:r>
          <w:r>
            <w:t>11</w:t>
          </w:r>
          <w:r>
            <w:fldChar w:fldCharType="end"/>
          </w:r>
          <w:r>
            <w:fldChar w:fldCharType="end"/>
          </w:r>
        </w:p>
        <w:p>
          <w:pPr>
            <w:pStyle w:val="9"/>
            <w:tabs>
              <w:tab w:val="right" w:leader="dot" w:pos="8834"/>
            </w:tabs>
            <w:rPr>
              <w:rFonts w:asciiTheme="minorHAnsi" w:hAnsiTheme="minorHAnsi" w:eastAsiaTheme="minorEastAsia" w:cstheme="minorBidi"/>
            </w:rPr>
          </w:pPr>
          <w:r>
            <w:fldChar w:fldCharType="begin"/>
          </w:r>
          <w:r>
            <w:instrText xml:space="preserve"> HYPERLINK \l "_Toc111678836" </w:instrText>
          </w:r>
          <w:r>
            <w:fldChar w:fldCharType="separate"/>
          </w:r>
          <w:r>
            <w:rPr>
              <w:rStyle w:val="15"/>
              <w:rFonts w:ascii="黑体" w:hAnsi="黑体" w:eastAsia="黑体"/>
            </w:rPr>
            <w:t>三、心路实践团的具体做法</w:t>
          </w:r>
          <w:r>
            <w:tab/>
          </w:r>
          <w:r>
            <w:fldChar w:fldCharType="begin"/>
          </w:r>
          <w:r>
            <w:instrText xml:space="preserve"> PAGEREF _Toc111678836 \h </w:instrText>
          </w:r>
          <w:r>
            <w:fldChar w:fldCharType="separate"/>
          </w:r>
          <w:r>
            <w:t>11</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"_Toc111678837" </w:instrText>
          </w:r>
          <w:r>
            <w:fldChar w:fldCharType="separate"/>
          </w:r>
          <w:r>
            <w:rPr>
              <w:rStyle w:val="15"/>
              <w:rFonts w:ascii="楷体_GB2312" w:hAnsi="楷体" w:eastAsia="楷体_GB2312"/>
            </w:rPr>
            <w:t>（一）平时上课增强互动</w:t>
          </w:r>
          <w:r>
            <w:tab/>
          </w:r>
          <w:r>
            <w:fldChar w:fldCharType="begin"/>
          </w:r>
          <w:r>
            <w:instrText xml:space="preserve"> PAGEREF _Toc111678837 \h </w:instrText>
          </w:r>
          <w:r>
            <w:fldChar w:fldCharType="separate"/>
          </w:r>
          <w:r>
            <w:t>12</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"_Toc111678838" </w:instrText>
          </w:r>
          <w:r>
            <w:fldChar w:fldCharType="separate"/>
          </w:r>
          <w:r>
            <w:rPr>
              <w:rStyle w:val="15"/>
              <w:rFonts w:ascii="楷体_GB2312" w:hAnsi="楷体" w:eastAsia="楷体_GB2312"/>
            </w:rPr>
            <w:t>（二）主题活动大力开展</w:t>
          </w:r>
          <w:r>
            <w:tab/>
          </w:r>
          <w:r>
            <w:fldChar w:fldCharType="begin"/>
          </w:r>
          <w:r>
            <w:instrText xml:space="preserve"> PAGEREF _Toc111678838 \h </w:instrText>
          </w:r>
          <w:r>
            <w:fldChar w:fldCharType="separate"/>
          </w:r>
          <w:r>
            <w:t>12</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"_Toc111678839" </w:instrText>
          </w:r>
          <w:r>
            <w:fldChar w:fldCharType="separate"/>
          </w:r>
          <w:r>
            <w:rPr>
              <w:rStyle w:val="15"/>
              <w:rFonts w:ascii="楷体_GB2312" w:hAnsi="楷体" w:eastAsia="楷体_GB2312"/>
            </w:rPr>
            <w:t>（三）漫画绘制体现关照</w:t>
          </w:r>
          <w:r>
            <w:tab/>
          </w:r>
          <w:r>
            <w:fldChar w:fldCharType="begin"/>
          </w:r>
          <w:r>
            <w:instrText xml:space="preserve"> PAGEREF _Toc111678839 \h </w:instrText>
          </w:r>
          <w:r>
            <w:fldChar w:fldCharType="separate"/>
          </w:r>
          <w:r>
            <w:t>13</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"_Toc111678840" </w:instrText>
          </w:r>
          <w:r>
            <w:fldChar w:fldCharType="separate"/>
          </w:r>
          <w:r>
            <w:rPr>
              <w:rStyle w:val="15"/>
              <w:rFonts w:ascii="楷体_GB2312" w:hAnsi="楷体" w:eastAsia="楷体_GB2312"/>
            </w:rPr>
            <w:t>（四）程序开发便利反馈</w:t>
          </w:r>
          <w:r>
            <w:tab/>
          </w:r>
          <w:r>
            <w:fldChar w:fldCharType="begin"/>
          </w:r>
          <w:r>
            <w:instrText xml:space="preserve"> PAGEREF _Toc111678840 \h </w:instrText>
          </w:r>
          <w:r>
            <w:fldChar w:fldCharType="separate"/>
          </w:r>
          <w:r>
            <w:t>14</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"_Toc111678841" </w:instrText>
          </w:r>
          <w:r>
            <w:fldChar w:fldCharType="separate"/>
          </w:r>
          <w:r>
            <w:rPr>
              <w:rStyle w:val="15"/>
              <w:rFonts w:ascii="楷体_GB2312" w:hAnsi="楷体" w:eastAsia="楷体_GB2312"/>
            </w:rPr>
            <w:t>（五）家长沟通促进交流</w:t>
          </w:r>
          <w:r>
            <w:tab/>
          </w:r>
          <w:r>
            <w:fldChar w:fldCharType="begin"/>
          </w:r>
          <w:r>
            <w:instrText xml:space="preserve"> PAGEREF _Toc111678841 \h </w:instrText>
          </w:r>
          <w:r>
            <w:fldChar w:fldCharType="separate"/>
          </w:r>
          <w:r>
            <w:t>14</w:t>
          </w:r>
          <w:r>
            <w:fldChar w:fldCharType="end"/>
          </w:r>
          <w:r>
            <w:fldChar w:fldCharType="end"/>
          </w:r>
        </w:p>
        <w:p>
          <w:pPr>
            <w:pStyle w:val="9"/>
            <w:tabs>
              <w:tab w:val="right" w:leader="dot" w:pos="8834"/>
            </w:tabs>
            <w:rPr>
              <w:rFonts w:asciiTheme="minorHAnsi" w:hAnsiTheme="minorHAnsi" w:eastAsiaTheme="minorEastAsia" w:cstheme="minorBidi"/>
            </w:rPr>
          </w:pPr>
          <w:r>
            <w:fldChar w:fldCharType="begin"/>
          </w:r>
          <w:r>
            <w:instrText xml:space="preserve"> HYPERLINK \l "_Toc111678842" </w:instrText>
          </w:r>
          <w:r>
            <w:fldChar w:fldCharType="separate"/>
          </w:r>
          <w:r>
            <w:rPr>
              <w:rStyle w:val="15"/>
              <w:rFonts w:ascii="黑体" w:hAnsi="黑体" w:eastAsia="黑体"/>
            </w:rPr>
            <w:t>四、成果</w:t>
          </w:r>
          <w:r>
            <w:tab/>
          </w:r>
          <w:r>
            <w:fldChar w:fldCharType="begin"/>
          </w:r>
          <w:r>
            <w:instrText xml:space="preserve"> PAGEREF _Toc111678842 \h </w:instrText>
          </w:r>
          <w:r>
            <w:fldChar w:fldCharType="separate"/>
          </w:r>
          <w:r>
            <w:t>15</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"_Toc111678843" </w:instrText>
          </w:r>
          <w:r>
            <w:fldChar w:fldCharType="separate"/>
          </w:r>
          <w:r>
            <w:rPr>
              <w:rStyle w:val="15"/>
              <w:rFonts w:ascii="楷体_GB2312" w:hAnsi="楷体" w:eastAsia="楷体_GB2312"/>
            </w:rPr>
            <w:t>（一）务工子女的学习兴趣提高、自信心增强</w:t>
          </w:r>
          <w:r>
            <w:tab/>
          </w:r>
          <w:r>
            <w:fldChar w:fldCharType="begin"/>
          </w:r>
          <w:r>
            <w:instrText xml:space="preserve"> PAGEREF _Toc111678843 \h </w:instrText>
          </w:r>
          <w:r>
            <w:fldChar w:fldCharType="separate"/>
          </w:r>
          <w:r>
            <w:t>15</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"_Toc111678844" </w:instrText>
          </w:r>
          <w:r>
            <w:fldChar w:fldCharType="separate"/>
          </w:r>
          <w:r>
            <w:rPr>
              <w:rStyle w:val="15"/>
              <w:rFonts w:ascii="楷体_GB2312" w:hAnsi="楷体" w:eastAsia="楷体_GB2312"/>
            </w:rPr>
            <w:t>（二）丰富课外知识，增加兴趣爱好</w:t>
          </w:r>
          <w:r>
            <w:tab/>
          </w:r>
          <w:r>
            <w:fldChar w:fldCharType="begin"/>
          </w:r>
          <w:r>
            <w:instrText xml:space="preserve"> PAGEREF _Toc111678844 \h </w:instrText>
          </w:r>
          <w:r>
            <w:fldChar w:fldCharType="separate"/>
          </w:r>
          <w:r>
            <w:t>17</w:t>
          </w:r>
          <w:r>
            <w:fldChar w:fldCharType="end"/>
          </w:r>
          <w:r>
            <w:fldChar w:fldCharType="end"/>
          </w:r>
        </w:p>
        <w:p>
          <w:pPr>
            <w:pStyle w:val="11"/>
            <w:tabs>
              <w:tab w:val="right" w:leader="dot" w:pos="8834"/>
            </w:tabs>
            <w:rPr>
              <w:rFonts w:asciiTheme="minorHAnsi" w:hAnsiTheme="minorHAnsi" w:eastAsiaTheme="minorEastAsia" w:cstheme="minorBidi"/>
            </w:rPr>
          </w:pPr>
          <w:r>
            <w:fldChar w:fldCharType="begin"/>
          </w:r>
          <w:r>
            <w:instrText xml:space="preserve"> HYPERLINK \l "_Toc111678845" </w:instrText>
          </w:r>
          <w:r>
            <w:fldChar w:fldCharType="separate"/>
          </w:r>
          <w:r>
            <w:rPr>
              <w:rStyle w:val="15"/>
              <w:rFonts w:ascii="楷体_GB2312" w:hAnsi="楷体" w:eastAsia="楷体_GB2312"/>
            </w:rPr>
            <w:t>（三）减轻心理压力</w:t>
          </w:r>
          <w:r>
            <w:tab/>
          </w:r>
          <w:r>
            <w:fldChar w:fldCharType="begin"/>
          </w:r>
          <w:r>
            <w:instrText xml:space="preserve"> PAGEREF _Toc111678845 \h </w:instrText>
          </w:r>
          <w:r>
            <w:fldChar w:fldCharType="separate"/>
          </w:r>
          <w:r>
            <w:t>18</w:t>
          </w:r>
          <w:r>
            <w:fldChar w:fldCharType="end"/>
          </w:r>
          <w:r>
            <w:fldChar w:fldCharType="end"/>
          </w:r>
        </w:p>
        <w:p>
          <w:pPr>
            <w:pStyle w:val="9"/>
            <w:tabs>
              <w:tab w:val="right" w:leader="dot" w:pos="8834"/>
            </w:tabs>
            <w:rPr>
              <w:rFonts w:asciiTheme="minorHAnsi" w:hAnsiTheme="minorHAnsi" w:eastAsiaTheme="minorEastAsia" w:cstheme="minorBidi"/>
            </w:rPr>
          </w:pPr>
          <w:r>
            <w:fldChar w:fldCharType="begin"/>
          </w:r>
          <w:r>
            <w:instrText xml:space="preserve"> HYPERLINK \l "_Toc111678846" </w:instrText>
          </w:r>
          <w:r>
            <w:fldChar w:fldCharType="separate"/>
          </w:r>
          <w:r>
            <w:rPr>
              <w:rStyle w:val="15"/>
              <w:rFonts w:ascii="黑体" w:hAnsi="黑体" w:eastAsia="黑体"/>
            </w:rPr>
            <w:t>五.总结</w:t>
          </w:r>
          <w:r>
            <w:tab/>
          </w:r>
          <w:r>
            <w:fldChar w:fldCharType="begin"/>
          </w:r>
          <w:r>
            <w:instrText xml:space="preserve"> PAGEREF _Toc111678846 \h </w:instrText>
          </w:r>
          <w:r>
            <w:fldChar w:fldCharType="separate"/>
          </w:r>
          <w:r>
            <w:t>19</w:t>
          </w:r>
          <w:r>
            <w:fldChar w:fldCharType="end"/>
          </w:r>
          <w:r>
            <w:fldChar w:fldCharType="end"/>
          </w:r>
        </w:p>
        <w:p>
          <w:pPr>
            <w:pStyle w:val="9"/>
            <w:tabs>
              <w:tab w:val="right" w:leader="dot" w:pos="8834"/>
            </w:tabs>
            <w:rPr>
              <w:rFonts w:asciiTheme="minorHAnsi" w:hAnsiTheme="minorHAnsi" w:eastAsiaTheme="minorEastAsia" w:cstheme="minorBidi"/>
            </w:rPr>
          </w:pPr>
          <w:r>
            <w:fldChar w:fldCharType="begin"/>
          </w:r>
          <w:r>
            <w:instrText xml:space="preserve"> HYPERLINK \l "_Toc111678847" </w:instrText>
          </w:r>
          <w:r>
            <w:fldChar w:fldCharType="separate"/>
          </w:r>
          <w:r>
            <w:rPr>
              <w:rStyle w:val="15"/>
              <w:rFonts w:ascii="黑体" w:hAnsi="黑体" w:eastAsia="黑体"/>
            </w:rPr>
            <w:t>参考文献</w:t>
          </w:r>
          <w:r>
            <w:tab/>
          </w:r>
          <w:r>
            <w:fldChar w:fldCharType="begin"/>
          </w:r>
          <w:r>
            <w:instrText xml:space="preserve"> PAGEREF _Toc111678847 \h </w:instrText>
          </w:r>
          <w:r>
            <w:fldChar w:fldCharType="separate"/>
          </w:r>
          <w:r>
            <w:t>21</w:t>
          </w:r>
          <w:r>
            <w:fldChar w:fldCharType="end"/>
          </w:r>
          <w:r>
            <w:fldChar w:fldCharType="end"/>
          </w:r>
        </w:p>
        <w:p>
          <w:r>
            <w:rPr>
              <w:rFonts w:hint="eastAsia" w:ascii="黑体" w:hAnsi="黑体" w:eastAsia="黑体"/>
              <w:b/>
              <w:bCs/>
              <w:lang w:val="zh-CN"/>
            </w:rPr>
            <w:fldChar w:fldCharType="end"/>
          </w:r>
        </w:p>
      </w:sdtContent>
    </w:sdt>
    <w:p>
      <w:pPr>
        <w:widowControl/>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sectPr>
          <w:pgSz w:w="11906" w:h="16838"/>
          <w:pgMar w:top="2098" w:right="1474" w:bottom="1985" w:left="1588"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680" w:lineRule="exact"/>
        <w:textAlignment w:val="auto"/>
        <w:rPr>
          <w:rFonts w:ascii="黑体" w:hAnsi="黑体" w:eastAsia="黑体"/>
          <w:b w:val="0"/>
          <w:bCs w:val="0"/>
          <w:sz w:val="32"/>
          <w:szCs w:val="32"/>
        </w:rPr>
      </w:pPr>
      <w:bookmarkStart w:id="0" w:name="_Toc111678815"/>
      <w:r>
        <w:rPr>
          <w:rFonts w:hint="eastAsia" w:ascii="黑体" w:hAnsi="黑体" w:eastAsia="黑体"/>
          <w:b w:val="0"/>
          <w:bCs w:val="0"/>
          <w:sz w:val="32"/>
          <w:szCs w:val="32"/>
        </w:rPr>
        <w:t>一、务工人员子女的心理问题</w:t>
      </w:r>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1" w:name="_Toc111678816"/>
      <w:r>
        <w:rPr>
          <w:rFonts w:hint="eastAsia" w:ascii="仿宋_GB2312" w:hAnsi="仿宋" w:eastAsia="仿宋_GB2312"/>
          <w:sz w:val="32"/>
          <w:szCs w:val="32"/>
        </w:rPr>
        <w:t>随着社会主义市场经济建设步伐的不断深入，城市化进程的加速，越来越多的内地及农村劳动力向发达地区转移，他们希望借助城市更加优渥的资源和自己的努力，让自己的子女接受更高水平的教育，提高家庭的经济水平。其中有不少进城务工人员携老带幼，并把子女安排在自己务工地点就近学校进行学习。但根据帕森斯的社会结构功能理论，由于生活和学习环境不断转变，家庭教育没有给予足够的关爱以及社会制度缺乏完善等原因，外来务工子女出现适应能力较差、自卑、孤独、焦虑等一些心理问题。作为整个社会组成中的一部分，外来务工群体极具特殊性。外来务工人员是一个特殊的群体，他们来源广泛，流动性较强，年龄的跨度也较大，并且随着务工人员子女数量的增加，他们逐步成为我们社会生活中不可忽视的特殊社会群体。目前对有关进城外来务工人员子女教育问题的研究比较多,但对他们在生活和学习的心理健康状况的关注和研究则相对较少。基于涂尔干的社会整体性理论，社会中的每一部分都要满足特定的社会需要。为了能够深入地、系统性地了解外来务工人员子女存在的心理问题以便对这些问题提出具体的针对性的解决方案，北京科技大学心路志愿服务实践团通过论文查证和走访的方式了解到外来务工人员子女主要存在以下7种心理问题：</w:t>
      </w:r>
    </w:p>
    <w:p>
      <w:pPr>
        <w:pStyle w:val="3"/>
        <w:keepNext/>
        <w:keepLines/>
        <w:pageBreakBefore w:val="0"/>
        <w:widowControl w:val="0"/>
        <w:kinsoku/>
        <w:wordWrap/>
        <w:overflowPunct/>
        <w:topLinePunct w:val="0"/>
        <w:autoSpaceDE/>
        <w:autoSpaceDN/>
        <w:bidi w:val="0"/>
        <w:adjustRightInd/>
        <w:snapToGrid/>
        <w:spacing w:line="680" w:lineRule="exact"/>
        <w:textAlignment w:val="auto"/>
        <w:rPr>
          <w:rFonts w:ascii="楷体_GB2312" w:hAnsi="楷体" w:eastAsia="楷体_GB2312"/>
        </w:rPr>
      </w:pPr>
      <w:r>
        <w:rPr>
          <w:rFonts w:hint="eastAsia" w:ascii="楷体_GB2312" w:hAnsi="楷体" w:eastAsia="楷体_GB2312"/>
        </w:rPr>
        <w:t>（一）孤独感</w:t>
      </w:r>
      <w:bookmarkEnd w:id="1"/>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2" w:name="_Hlk112147840"/>
      <w:bookmarkStart w:id="3" w:name="_Toc111678817"/>
      <w:r>
        <w:rPr>
          <w:rFonts w:hint="eastAsia" w:ascii="仿宋_GB2312" w:hAnsi="仿宋" w:eastAsia="仿宋_GB2312"/>
          <w:sz w:val="32"/>
          <w:szCs w:val="32"/>
        </w:rPr>
        <w:t>根据我们的走访调查和论文查询，孤独感是外来务工人员子女所面临的最大的心理问题。父母为了维持生计而外出工作，孩子跟随父母被迫离开家乡，跟随父母来到全然陌生的地方；由于环境的改变，让外来务工人员子女难以适应新生活。“农民工随迁子女承受着家庭经济压力和来自社会的压力，地域差别使他们更多地选择沉默和独处。”</w:t>
      </w:r>
      <w:r>
        <w:rPr>
          <w:rFonts w:hint="eastAsia" w:ascii="仿宋_GB2312" w:hAnsi="仿宋" w:eastAsia="仿宋_GB2312"/>
          <w:sz w:val="32"/>
          <w:szCs w:val="32"/>
          <w:lang w:val="en-US" w:eastAsia="zh-CN"/>
        </w:rPr>
        <w:t>[</w:t>
      </w:r>
      <w:r>
        <w:rPr>
          <w:rFonts w:hint="eastAsia" w:ascii="仿宋_GB2312" w:hAnsi="仿宋" w:eastAsia="仿宋_GB2312"/>
          <w:sz w:val="32"/>
          <w:szCs w:val="32"/>
        </w:rPr>
        <w:footnoteReference w:id="0"/>
      </w:r>
      <w:r>
        <w:rPr>
          <w:rFonts w:hint="eastAsia" w:ascii="仿宋_GB2312" w:hAnsi="仿宋" w:eastAsia="仿宋_GB2312"/>
          <w:sz w:val="32"/>
          <w:szCs w:val="32"/>
          <w:lang w:val="en-US" w:eastAsia="zh-CN"/>
        </w:rPr>
        <w:t>]</w:t>
      </w:r>
      <w:r>
        <w:rPr>
          <w:rFonts w:hint="eastAsia" w:ascii="仿宋_GB2312" w:hAnsi="仿宋" w:eastAsia="仿宋_GB2312"/>
          <w:sz w:val="32"/>
          <w:szCs w:val="32"/>
        </w:rPr>
        <w:t>诸暨市陶朱街道教办下的一所小学曾就他们学校的学生做过一份问卷调查：“33.4%的孩子不喜欢结交新朋友，不愿向身边同学倾诉自己的伤心，难过的事情占80%”</w:t>
      </w:r>
      <w:r>
        <w:rPr>
          <w:rFonts w:hint="eastAsia" w:ascii="仿宋_GB2312" w:hAnsi="仿宋" w:eastAsia="仿宋_GB2312"/>
          <w:sz w:val="32"/>
          <w:szCs w:val="32"/>
          <w:lang w:val="en-US" w:eastAsia="zh-CN"/>
        </w:rPr>
        <w:t>[</w:t>
      </w:r>
      <w:r>
        <w:rPr>
          <w:rFonts w:hint="eastAsia" w:ascii="仿宋_GB2312" w:hAnsi="仿宋" w:eastAsia="仿宋_GB2312"/>
          <w:sz w:val="32"/>
          <w:szCs w:val="32"/>
        </w:rPr>
        <w:footnoteReference w:id="1"/>
      </w:r>
      <w:r>
        <w:rPr>
          <w:rFonts w:hint="eastAsia" w:ascii="仿宋_GB2312" w:hAnsi="仿宋" w:eastAsia="仿宋_GB2312"/>
          <w:sz w:val="32"/>
          <w:szCs w:val="32"/>
          <w:lang w:val="en-US" w:eastAsia="zh-CN"/>
        </w:rPr>
        <w:t>]</w:t>
      </w:r>
      <w:r>
        <w:rPr>
          <w:rFonts w:hint="eastAsia" w:ascii="仿宋_GB2312" w:hAnsi="仿宋" w:eastAsia="仿宋_GB2312"/>
          <w:sz w:val="32"/>
          <w:szCs w:val="32"/>
        </w:rPr>
        <w:t>。 外来务工人员子女认为自己是“农村人”、“外地人”，对城市的归属感不强，对周遭的一切较为敏感，觉得和城镇孩子有隔阂，自认为自己与他们有区别，生活习惯、衣着等不一样，甚至无论是生活条件还是见识都觉得低人一等，不愿意主动与他们交流，难以拥有融入感，孤独感始终萦绕在周围。</w:t>
      </w:r>
    </w:p>
    <w:bookmarkEnd w:id="2"/>
    <w:p>
      <w:pPr>
        <w:pStyle w:val="3"/>
        <w:keepNext/>
        <w:keepLines/>
        <w:pageBreakBefore w:val="0"/>
        <w:widowControl w:val="0"/>
        <w:kinsoku/>
        <w:wordWrap/>
        <w:overflowPunct/>
        <w:topLinePunct w:val="0"/>
        <w:autoSpaceDE/>
        <w:autoSpaceDN/>
        <w:bidi w:val="0"/>
        <w:adjustRightInd/>
        <w:snapToGrid/>
        <w:spacing w:line="680" w:lineRule="exact"/>
        <w:textAlignment w:val="auto"/>
        <w:rPr>
          <w:rFonts w:hint="eastAsia" w:ascii="楷体_GB2312" w:hAnsi="楷体" w:eastAsia="楷体_GB2312"/>
        </w:rPr>
      </w:pPr>
      <w:r>
        <w:rPr>
          <w:rFonts w:hint="eastAsia" w:ascii="楷体_GB2312" w:hAnsi="楷体" w:eastAsia="楷体_GB2312"/>
        </w:rPr>
        <w:t>（二）自卑心理</w:t>
      </w:r>
      <w:bookmarkEnd w:id="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4" w:name="_Hlk112147889"/>
      <w:bookmarkStart w:id="5" w:name="_Toc111678818"/>
      <w:r>
        <w:rPr>
          <w:rFonts w:hint="eastAsia" w:ascii="仿宋_GB2312" w:hAnsi="仿宋" w:eastAsia="仿宋_GB2312"/>
          <w:sz w:val="32"/>
          <w:szCs w:val="32"/>
        </w:rPr>
        <w:t>外来务工人员子女因为家庭经济条件落后，父母长期不在身边，容易遭到同学的嘲笑和排挤。据调查“有31.1%的外来务工人员子女认为自己不够出色，28%的孩子认为比不上别人”</w:t>
      </w:r>
      <w:r>
        <w:rPr>
          <w:rFonts w:hint="eastAsia" w:ascii="仿宋_GB2312" w:hAnsi="仿宋" w:eastAsia="仿宋_GB2312"/>
          <w:sz w:val="32"/>
          <w:szCs w:val="32"/>
        </w:rPr>
        <w:footnoteReference w:id="2"/>
      </w:r>
      <w:r>
        <w:rPr>
          <w:rFonts w:hint="eastAsia" w:ascii="仿宋_GB2312" w:hAnsi="仿宋" w:eastAsia="仿宋_GB2312"/>
          <w:sz w:val="32"/>
          <w:szCs w:val="32"/>
        </w:rPr>
        <w:t>这些数据从不同程度地体现了务工子女内心的自卑感。由于对自我一直抱有怀疑否定地态度，外来务工人员子女抑郁的概率远高于本地同龄人，缺乏生活的积极性和主动性，自我封闭，在心理上采取逃避、退缩的应对方式；缺乏人生的理想和生活目标，消极地对待人生，消极地看待生活中的一切。</w:t>
      </w:r>
    </w:p>
    <w:bookmarkEnd w:id="4"/>
    <w:p>
      <w:pPr>
        <w:pStyle w:val="3"/>
        <w:keepNext/>
        <w:keepLines/>
        <w:pageBreakBefore w:val="0"/>
        <w:widowControl w:val="0"/>
        <w:kinsoku/>
        <w:wordWrap/>
        <w:overflowPunct/>
        <w:topLinePunct w:val="0"/>
        <w:autoSpaceDE/>
        <w:autoSpaceDN/>
        <w:bidi w:val="0"/>
        <w:adjustRightInd/>
        <w:snapToGrid/>
        <w:spacing w:line="680" w:lineRule="exact"/>
        <w:textAlignment w:val="auto"/>
        <w:rPr>
          <w:rFonts w:hint="eastAsia" w:ascii="楷体_GB2312" w:hAnsi="楷体" w:eastAsia="楷体_GB2312"/>
        </w:rPr>
      </w:pPr>
      <w:r>
        <w:rPr>
          <w:rFonts w:hint="eastAsia" w:ascii="楷体_GB2312" w:hAnsi="楷体" w:eastAsia="楷体_GB2312"/>
        </w:rPr>
        <w:t>（三）妒忌和仇视心理</w:t>
      </w:r>
      <w:bookmarkEnd w:id="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bookmarkStart w:id="6" w:name="_Hlk112147912"/>
      <w:bookmarkStart w:id="7" w:name="_Toc111678819"/>
      <w:r>
        <w:rPr>
          <w:rFonts w:hint="eastAsia" w:ascii="仿宋_GB2312" w:hAnsi="仿宋" w:eastAsia="仿宋_GB2312"/>
          <w:sz w:val="32"/>
          <w:szCs w:val="32"/>
        </w:rPr>
        <w:t>随着孩子逐渐成长，他们能够觉察到自己作为外来务工子女与本地孩子生活的差别。这类学生中有些对周围的老师和同学常抱有很强的戒备和猜疑心理。他们常把他人的善意批评或好言相劝，看成是恶意的举动，对此轻则置若罔闻，重则寻机报复。</w:t>
      </w:r>
    </w:p>
    <w:bookmarkEnd w:id="6"/>
    <w:p>
      <w:pPr>
        <w:pStyle w:val="3"/>
        <w:keepNext/>
        <w:keepLines/>
        <w:pageBreakBefore w:val="0"/>
        <w:widowControl w:val="0"/>
        <w:kinsoku/>
        <w:wordWrap/>
        <w:overflowPunct/>
        <w:topLinePunct w:val="0"/>
        <w:autoSpaceDE/>
        <w:autoSpaceDN/>
        <w:bidi w:val="0"/>
        <w:adjustRightInd/>
        <w:snapToGrid/>
        <w:spacing w:line="680" w:lineRule="exact"/>
        <w:textAlignment w:val="auto"/>
        <w:rPr>
          <w:rFonts w:hint="eastAsia" w:ascii="楷体_GB2312" w:hAnsi="楷体" w:eastAsia="楷体_GB2312"/>
        </w:rPr>
      </w:pPr>
      <w:r>
        <w:rPr>
          <w:rFonts w:hint="eastAsia" w:ascii="楷体_GB2312" w:hAnsi="楷体" w:eastAsia="楷体_GB2312"/>
        </w:rPr>
        <w:t>（四）学习焦虑</w:t>
      </w:r>
      <w:bookmarkEnd w:id="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在孤独感，自卑感，嫉妒和仇视三种负面情绪的影响下很多外地务工子女还存在学习焦虑的问题。过强的学习焦虑往往是与学习困难和过重的学业负担联系的，这种学生大多在学业上有较强的自卑感。“有49.6%的外来务工家庭子女会在成绩下滑，作业出错或者遇到难题是焦虑，不知所措”</w:t>
      </w:r>
      <w:r>
        <w:rPr>
          <w:rFonts w:hint="eastAsia" w:ascii="仿宋_GB2312" w:hAnsi="仿宋" w:eastAsia="仿宋_GB2312"/>
          <w:sz w:val="32"/>
          <w:szCs w:val="32"/>
          <w:lang w:val="en-US" w:eastAsia="zh-CN"/>
        </w:rPr>
        <w:t>[</w:t>
      </w:r>
      <w:r>
        <w:rPr>
          <w:rFonts w:hint="eastAsia" w:ascii="仿宋_GB2312" w:hAnsi="仿宋" w:eastAsia="仿宋_GB2312"/>
          <w:sz w:val="32"/>
          <w:szCs w:val="32"/>
        </w:rPr>
        <w:footnoteReference w:id="3"/>
      </w:r>
      <w:r>
        <w:rPr>
          <w:rFonts w:hint="eastAsia" w:ascii="仿宋_GB2312" w:hAnsi="仿宋" w:eastAsia="仿宋_GB2312"/>
          <w:sz w:val="32"/>
          <w:szCs w:val="32"/>
          <w:lang w:val="en-US" w:eastAsia="zh-CN"/>
        </w:rPr>
        <w:t>]</w:t>
      </w:r>
      <w:r>
        <w:rPr>
          <w:rFonts w:hint="eastAsia" w:ascii="仿宋_GB2312" w:hAnsi="仿宋" w:eastAsia="仿宋_GB2312"/>
          <w:sz w:val="32"/>
          <w:szCs w:val="32"/>
        </w:rPr>
        <w:t>而且因为外来务工人员一般文化层次都比较低，缺乏科学的家庭教育方法，父母根本察觉不到子女存在的学习焦虑心理，即使察觉也没有正确的办法解决。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8" w:name="_Hlk112147968"/>
      <w:bookmarkStart w:id="9" w:name="_Toc111678820"/>
      <w:r>
        <w:rPr>
          <w:rFonts w:hint="eastAsia" w:ascii="仿宋_GB2312" w:hAnsi="仿宋" w:eastAsia="仿宋_GB2312"/>
          <w:sz w:val="32"/>
          <w:szCs w:val="32"/>
        </w:rPr>
        <w:t>以上四种问题主要是由于缺少父母陪伴和居住环境的变化而引起即直接原因是外来务工人员期盼通过自己的努力提升家庭的经济条件和生活水平；根本原因在于中国社会维持自身稳定的模式。结构功能领域大家涂尔干在依据结构功能理论研究如何维持社会稳定性的时候十分强调社会的整体性和供需效应。他提出“社会上的每一个部分，每一个组织都是要满足特定的社会需要。只有每一个部分，每一个组织满足了它相应的作用，整个社会才会完整、稳定、有秩序，同时社会也会不断依据各个部分的贡献给予维持他们提供贡献的能力”直白而言社会资源是按照各个部分的社会贡献进行分配的。而贡献大小的评判标准是依据各个部分的劳动价值而不是劳动的多少。这个理论最现实最直接的社会现象便是：无论在中国还是在西方国家，甚至到中国每一个城市，社会所有的资源：教育资源，医疗资源，交通资源等都是呈倒金子塔式分布。大部分的社会资源掌握在少部分富人的手里，虽然国家多次强调在国家公共资源分配面前人人平等，但仅仅只是给予了你获取资源的权利，但是如果没有足够的资本维持，依然享受不到对应的社会资源。所以任何一种劳动都是光荣的，对社会而言，它们的重要性都是一样的，但是它们对应的劳动价值是不一样的。而这个理论也成为了马克思的“社会主义社会按劳分配理论”的基础。美国的社会主义学家搭尔科特.帕森斯将社会这种维持稳定的功能归结为社会文化系统的“模式维持”功能。基本上，世界上所有的国家，无论是资本主义还是社会主义，社会文化系统的维持功能的运行原则都是按照劳动价值进行资源分配，不过社会主义国家在更加基础的层面例如基础设施，基本的教学资源和医疗资源等维持一个更加平均的相对公平，从这次新冠疫情治理过程中各个国家高层对社会基层的态度和治疗措施可以清楚看到这种更加平均的相对公平。虽然这种维持模式存在一定的问题，但却是到目前为止人类发现最好维持社会稳定性的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除了由于社会维持自身稳定模式导致的心理问题，还有一些心理问题是由于父母教育方式的不恰当导致的：</w:t>
      </w:r>
    </w:p>
    <w:bookmarkEnd w:id="8"/>
    <w:p>
      <w:pPr>
        <w:pStyle w:val="3"/>
        <w:keepNext/>
        <w:keepLines/>
        <w:pageBreakBefore w:val="0"/>
        <w:widowControl w:val="0"/>
        <w:kinsoku/>
        <w:wordWrap/>
        <w:overflowPunct/>
        <w:topLinePunct w:val="0"/>
        <w:autoSpaceDE/>
        <w:autoSpaceDN/>
        <w:bidi w:val="0"/>
        <w:adjustRightInd/>
        <w:snapToGrid/>
        <w:spacing w:line="680" w:lineRule="exact"/>
        <w:textAlignment w:val="auto"/>
        <w:rPr>
          <w:rFonts w:hint="eastAsia" w:ascii="楷体_GB2312" w:hAnsi="楷体" w:eastAsia="楷体_GB2312"/>
        </w:rPr>
      </w:pPr>
      <w:r>
        <w:rPr>
          <w:rFonts w:hint="eastAsia" w:ascii="楷体_GB2312" w:hAnsi="楷体" w:eastAsia="楷体_GB2312"/>
        </w:rPr>
        <w:t>（五）厌学情绪</w:t>
      </w:r>
      <w:bookmarkEnd w:id="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bookmarkStart w:id="10" w:name="_Hlk112148009"/>
      <w:bookmarkStart w:id="11" w:name="_Toc111678821"/>
      <w:r>
        <w:rPr>
          <w:rFonts w:hint="eastAsia" w:ascii="仿宋_GB2312" w:hAnsi="仿宋" w:eastAsia="仿宋_GB2312"/>
          <w:sz w:val="32"/>
          <w:szCs w:val="32"/>
        </w:rPr>
        <w:t>流动儿童随年龄的增长和年级的增高厌学的倾向越来越明显，学习热情不高，于他们看来学习是痛苦的事情。有一些父母本身没有受到良好的教育，所以他们强烈要求自己的孩子能够在学习上有所收获，甚至不惜恶语相向，这样反而适得其反。还有一些父母则是走向另一个极端：“由于很多外来务工子女来源于经济和教育都比较落后的地区，没有对学习产生正确的价值观，外来务工子女的父母思想中有固有的学习无用论，自然而然的将这种观点潜移默化地传达给孩子。父母没有对其学习的重要性上进行教育，没有让孩子意识到学习的重要性，因此孩子会在学习态度上不认真，对学习不重视，更有甚者出现厌学情绪。”</w:t>
      </w:r>
      <w:bookmarkEnd w:id="10"/>
      <w:r>
        <w:rPr>
          <w:rFonts w:hint="eastAsia" w:ascii="仿宋_GB2312" w:hAnsi="仿宋" w:eastAsia="仿宋_GB2312"/>
          <w:sz w:val="32"/>
          <w:szCs w:val="32"/>
          <w:vertAlign w:val="superscript"/>
          <w:lang w:val="en-US" w:eastAsia="zh-CN"/>
        </w:rPr>
        <w:t>[</w:t>
      </w:r>
      <w:r>
        <w:rPr>
          <w:rFonts w:hint="eastAsia" w:ascii="仿宋_GB2312" w:hAnsi="仿宋" w:eastAsia="仿宋_GB2312"/>
          <w:sz w:val="32"/>
          <w:szCs w:val="32"/>
          <w:vertAlign w:val="superscript"/>
        </w:rPr>
        <w:footnoteReference w:id="4"/>
      </w:r>
      <w:r>
        <w:rPr>
          <w:rFonts w:hint="eastAsia" w:ascii="仿宋_GB2312" w:hAnsi="仿宋" w:eastAsia="仿宋_GB2312"/>
          <w:sz w:val="32"/>
          <w:szCs w:val="32"/>
          <w:vertAlign w:val="superscript"/>
          <w:lang w:val="en-US" w:eastAsia="zh-CN"/>
        </w:rPr>
        <w:t>]</w:t>
      </w:r>
    </w:p>
    <w:p>
      <w:pPr>
        <w:pStyle w:val="3"/>
        <w:spacing w:line="680" w:lineRule="exact"/>
        <w:rPr>
          <w:rFonts w:ascii="楷体_GB2312" w:hAnsi="楷体" w:eastAsia="楷体_GB2312"/>
        </w:rPr>
      </w:pPr>
      <w:r>
        <w:rPr>
          <w:rFonts w:hint="eastAsia" w:ascii="楷体_GB2312" w:hAnsi="楷体" w:eastAsia="楷体_GB2312"/>
        </w:rPr>
        <w:t>（六）暴力心态</w:t>
      </w:r>
      <w:bookmarkEnd w:id="11"/>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12" w:name="_Hlk112148115"/>
      <w:bookmarkStart w:id="13" w:name="_Toc111678822"/>
      <w:r>
        <w:rPr>
          <w:rFonts w:hint="eastAsia" w:ascii="仿宋_GB2312" w:hAnsi="仿宋" w:eastAsia="仿宋_GB2312"/>
          <w:sz w:val="32"/>
          <w:szCs w:val="32"/>
        </w:rPr>
        <w:t>“部分家长本身的文化知识水平比较缺乏，处理与孩子之间的问题时多靠生活经验，惯用“武力”解决问题，这样的家庭教育教出来的孩子大多是暴力的，激进的“在潜移默化的影响下，子女们会形成用暴力方式解决问题的潜意识。</w:t>
      </w:r>
    </w:p>
    <w:bookmarkEnd w:id="12"/>
    <w:p>
      <w:pPr>
        <w:pStyle w:val="3"/>
        <w:spacing w:line="680" w:lineRule="exact"/>
        <w:rPr>
          <w:rFonts w:ascii="楷体_GB2312" w:hAnsi="楷体" w:eastAsia="楷体_GB2312"/>
        </w:rPr>
      </w:pPr>
      <w:r>
        <w:rPr>
          <w:rFonts w:hint="eastAsia" w:ascii="楷体_GB2312" w:hAnsi="楷体" w:eastAsia="楷体_GB2312"/>
        </w:rPr>
        <w:t>（七）逆反心理</w:t>
      </w:r>
      <w:bookmarkEnd w:id="1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14" w:name="_Hlk112148139"/>
      <w:r>
        <w:rPr>
          <w:rFonts w:hint="eastAsia" w:ascii="仿宋_GB2312" w:hAnsi="仿宋" w:eastAsia="仿宋_GB2312"/>
          <w:sz w:val="32"/>
          <w:szCs w:val="32"/>
        </w:rPr>
        <w:t>由于外地务工家庭的父母常用暴力方式解决问题，这种教育方式很容易让务工子女产生新的心理问题，也就是我们熟悉的叛逆期的逆反心理：外来务工人员子女因为长期和家长不能进行有效的沟通和交流，会产生诸如“父母根本不理解我”这样的错误想法，随着时间地推移，心理地隔阂和情感的代沟随之加深，最终会导致家长对他进行批评教育的时候，他们对父母的建议置若罔然，产生严重的逆反心理。随着年龄的增长，他们觉得老师和同学给予他们的关爱越来越少，对外界更加敏感，为了不受到伤害，他们将自己的心“锁”起来。</w:t>
      </w:r>
    </w:p>
    <w:bookmarkEnd w:id="14"/>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父母教育方式其实跟父母本身的知识素养是息息相关的，所以父母教育方式的不恰当是父母所接受的教育和自身的知识涵养不足所引起的，而导致出现这种现状的有两个原因：1是父母不珍惜学习机会；2是父母根本没有机会接触到更高层面的教育，即社会教育资源分配问题。所以外来务工人员子女心理问题的产生有很大一部分的原因是社会运行模式所导致的。若想从根本上解决这个社会问题就需要调整社会中行为有机系统和人格系统的运行模式，但是社会的变革绝不是朝夕就可以完成，只能依靠社会经济和科技发展实现国家致富，创造更多的社会资源让每个社会独立个体都可以享受到，即实现共产主义社会。所以外来务工人员子女的心理问题的解决需要时间，但是我们恰当的调整措施可以做到极大的缓解问题的作用。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15" w:name="_Toc111678823"/>
      <w:r>
        <w:rPr>
          <w:rFonts w:hint="eastAsia" w:ascii="仿宋_GB2312" w:hAnsi="仿宋" w:eastAsia="仿宋_GB2312"/>
          <w:sz w:val="32"/>
          <w:szCs w:val="32"/>
        </w:rPr>
        <w:t>随着时代的变迁，外来务工人员人数急剧上升，外来务工人员子女的心理健康状况需要并且值得我们进一步的探讨。作为社会中的弱势群体，普适性的法律政策和特殊性的人文关怀都能对他们起到极大的帮助。“对外来务工这一个特殊的群体，关注他们心理健康发展对当今社会有重要的意义，是推动社会发展的一个重要保证。在政府、学校、社会的共同努力下，我们需要付出热情与耐心对待这个特殊的群体，关爱他们，关注他们的心理健康，让他们每一个人都能健康快乐地成长。</w:t>
      </w:r>
      <w:r>
        <w:rPr>
          <w:rFonts w:hint="eastAsia" w:ascii="仿宋_GB2312" w:hAnsi="仿宋" w:eastAsia="仿宋_GB2312"/>
          <w:sz w:val="32"/>
          <w:szCs w:val="32"/>
          <w:lang w:val="en-US" w:eastAsia="zh-CN"/>
        </w:rPr>
        <w:t>[</w:t>
      </w:r>
      <w:r>
        <w:rPr>
          <w:rFonts w:hint="eastAsia" w:ascii="仿宋_GB2312" w:hAnsi="仿宋" w:eastAsia="仿宋_GB2312"/>
          <w:sz w:val="32"/>
          <w:szCs w:val="32"/>
        </w:rPr>
        <w:footnoteReference w:id="5"/>
      </w:r>
      <w:r>
        <w:rPr>
          <w:rFonts w:hint="eastAsia" w:ascii="仿宋_GB2312" w:hAnsi="仿宋" w:eastAsia="仿宋_GB2312"/>
          <w:sz w:val="32"/>
          <w:szCs w:val="32"/>
          <w:lang w:val="en-US" w:eastAsia="zh-CN"/>
        </w:rPr>
        <w:t>]</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仿宋" w:eastAsia="仿宋_GB2312"/>
          <w:sz w:val="32"/>
          <w:szCs w:val="32"/>
        </w:rPr>
        <w:t>外来务工人员子女的心理健康现状已向我们发出了警告信号，社会是一个有机整体，各个组成部分相互帮助，社会才能良好运行，才能真正协调成为一个统一整体。致力于在方方面面帮助外来务工人员子女的心路实践团成员有责任挑起这副担子，而且不能仅仅把工作停留在了解问题、分析问题的层次上，而是要着手尝试去解决这些问题，帮助其更准确地认识自我，有意识地关注自己的心理健康情况，并努力提升自己的心理健康水平，帮助他们成长为合格的“社会人”，使心理健康教育具有实际的意义。</w:t>
      </w:r>
    </w:p>
    <w:p>
      <w:pPr>
        <w:pStyle w:val="2"/>
        <w:keepNext/>
        <w:keepLines/>
        <w:pageBreakBefore w:val="0"/>
        <w:widowControl w:val="0"/>
        <w:kinsoku/>
        <w:wordWrap/>
        <w:overflowPunct/>
        <w:topLinePunct w:val="0"/>
        <w:autoSpaceDE/>
        <w:autoSpaceDN/>
        <w:bidi w:val="0"/>
        <w:adjustRightInd/>
        <w:snapToGrid/>
        <w:spacing w:line="680" w:lineRule="exact"/>
        <w:textAlignment w:val="auto"/>
        <w:rPr>
          <w:rFonts w:ascii="黑体" w:hAnsi="黑体" w:eastAsia="黑体"/>
          <w:b w:val="0"/>
          <w:bCs w:val="0"/>
          <w:sz w:val="32"/>
          <w:szCs w:val="32"/>
        </w:rPr>
      </w:pPr>
      <w:r>
        <w:rPr>
          <w:rFonts w:hint="eastAsia" w:ascii="黑体" w:hAnsi="黑体" w:eastAsia="黑体"/>
          <w:b w:val="0"/>
          <w:bCs w:val="0"/>
          <w:sz w:val="32"/>
          <w:szCs w:val="32"/>
        </w:rPr>
        <w:t>二、解决方案</w:t>
      </w:r>
      <w:bookmarkEnd w:id="1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bookmarkStart w:id="16" w:name="_Toc111678824"/>
      <w:r>
        <w:rPr>
          <w:rFonts w:hint="eastAsia" w:ascii="仿宋_GB2312" w:hAnsi="仿宋" w:eastAsia="仿宋_GB2312"/>
          <w:sz w:val="32"/>
          <w:szCs w:val="32"/>
        </w:rPr>
        <w:t>为缓解外来务工人员子女存在的心理问题，心路成员依据结构功能理论和调查结果，总结出一套合理的普适性方案并从社会、学校、家庭、学生四个方面具体介绍如何解决外来务工人员子女存在的心理问题。</w:t>
      </w:r>
    </w:p>
    <w:bookmarkEnd w:id="16"/>
    <w:p>
      <w:pPr>
        <w:pStyle w:val="3"/>
        <w:keepNext/>
        <w:keepLines/>
        <w:pageBreakBefore w:val="0"/>
        <w:widowControl w:val="0"/>
        <w:kinsoku/>
        <w:wordWrap/>
        <w:overflowPunct/>
        <w:topLinePunct w:val="0"/>
        <w:autoSpaceDE/>
        <w:autoSpaceDN/>
        <w:bidi w:val="0"/>
        <w:adjustRightInd/>
        <w:snapToGrid/>
        <w:spacing w:line="680" w:lineRule="exact"/>
        <w:textAlignment w:val="auto"/>
        <w:rPr>
          <w:rFonts w:hint="eastAsia" w:ascii="楷体_GB2312" w:hAnsi="楷体" w:eastAsia="楷体_GB2312"/>
          <w:lang w:val="en-US" w:eastAsia="zh-CN"/>
        </w:rPr>
      </w:pPr>
      <w:r>
        <w:rPr>
          <w:rFonts w:hint="eastAsia" w:ascii="楷体_GB2312" w:hAnsi="楷体" w:eastAsia="楷体_GB2312"/>
          <w:lang w:val="en-US" w:eastAsia="zh-CN"/>
        </w:rPr>
        <w:t>（一）普适性方案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根据涂尔干结构功能理论提出的社会整体性和供需效应以及美国社会主义学家搭尔科特.帕森斯提出的社会文化系统的“模式维持”功能分析，务工人员子女易产生孤独、自卑、焦虑、嫉妒、厌学、暴力、逆反等心理问题是社会资源分配不均所导致的，其根本原因是社会文化系统维持功能的运行原则是基本按照劳动价值而非劳动重要性进行资源分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这种模式使社会维持相对稳定，但是固守此模式对于扶持弱势群体而言十分不利，从结构功能的角度分析，为解决该问题，本文认为按照从环境中获取所需资源、制定目标并确定主次关系、分配资源实现目标、使各系统协调为一个整体以保证系统良好运行这样的步骤去优化改善这一社会模式，初步制定对于务工人员子女教育心理问题支援干预路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本文提出，首先，应最大化发扬社会主义国家更加注重社会资源分配的思想，在基础层面例如基础设施、基本的教学资源和医疗资源等维持一个更加公平的状态。对于援助务工人员子女这一社会中的弱势群体，普适性法律政策的调整十分必要。以设置法律条文的方法调整优化社会模式达到合理调配社会资源的目的，可以使这一群体获得法律保障。国家通过相关的法律政策，可以强制维护外来务工子女的权益，这使援助更系统并使资源调动最大化。基于此，在社会层面的教育资源分配上，我们提出国家需进一步完善务工子女入学等相关政策，尽量减少差异，以及持续跟进政府对他们的福利保障、帮扶鼓励等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除了普适性法律的调整，也需要利用社会活动给予他们特殊性的关注和情感性的指导从而缓解他们的资源缺失和心理负担。由于外来务工人员分布广泛，需要集结更多的力量才能更高效的帮助他们，这需要调动社会资源以及引导社会上每一个个体从道德意识上进行转变，更加关注这一群体。我们认为应联合企业或公益组织等社会力量，以及鼓励大学生这一拥有丰富社会资源的群体，共同投身于帮扶外来务工人员子女这项事业。例如：举办公益教育活动、开展心理讲座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社</w:t>
      </w:r>
      <w:r>
        <w:rPr>
          <w:rFonts w:hint="eastAsia" w:ascii="仿宋_GB2312" w:hAnsi="仿宋" w:eastAsia="仿宋_GB2312"/>
          <w:sz w:val="32"/>
          <w:szCs w:val="32"/>
        </w:rPr>
        <w:t>会作为一个有机整体，是由互相依赖的各个部分组成，每一部分在整体的系统中都承担一定的功能或作用。所以除了大范围性的结构调整外，还需要从学校、家庭和学生这些具体层面上的同一价值观下深层次的解决该问题。在学校层面，应健全学校的教育制度，改善现行的教育体制，创设良好的学习氛围；在家庭层面营造良好的家庭氛围；在学生层面，使其增强自信心，加强与父母之间的思想交流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帕森斯的结构功能主义说明，社会系统承担整合的功能，它整合多个系统，维持整个社会成为一个有机整体。而功能分析不能脱离结构分析，对社会一个部门的分析是要依据此部门对于整个社会的影响。本文提出的普适性支援干预路径具体合理地分配社会中每一部分的职能，以把各部分组成一个能有效援助务工人员子女的有机整体。基于此，心路实践团初步把此理论实践应用在对厢安社区务工人员子女的援助过程中，基本达到了预期的效果。此后我们还需根据实际情况优化、改进这一方案，使其更加完善。</w:t>
      </w:r>
    </w:p>
    <w:p>
      <w:pPr>
        <w:pStyle w:val="3"/>
        <w:keepNext/>
        <w:keepLines/>
        <w:pageBreakBefore w:val="0"/>
        <w:widowControl w:val="0"/>
        <w:kinsoku/>
        <w:wordWrap/>
        <w:overflowPunct/>
        <w:topLinePunct w:val="0"/>
        <w:autoSpaceDE/>
        <w:autoSpaceDN/>
        <w:bidi w:val="0"/>
        <w:adjustRightInd/>
        <w:snapToGrid/>
        <w:spacing w:line="680" w:lineRule="exact"/>
        <w:textAlignment w:val="auto"/>
        <w:rPr>
          <w:rFonts w:hint="eastAsia" w:ascii="楷体_GB2312" w:hAnsi="楷体" w:eastAsia="楷体_GB2312"/>
          <w:lang w:val="en-US" w:eastAsia="zh-CN"/>
        </w:rPr>
      </w:pPr>
      <w:bookmarkStart w:id="17" w:name="_Toc111678836"/>
      <w:r>
        <w:rPr>
          <w:rFonts w:hint="eastAsia" w:ascii="楷体_GB2312" w:hAnsi="楷体" w:eastAsia="楷体_GB2312"/>
          <w:lang w:val="en-US" w:eastAsia="zh-CN"/>
        </w:rPr>
        <w:t>（二）具体做法：</w:t>
      </w:r>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从社会层面</w:t>
      </w:r>
    </w:p>
    <w:p>
      <w:pPr>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 w:eastAsia="仿宋_GB2312"/>
          <w:b/>
          <w:bCs/>
          <w:sz w:val="32"/>
          <w:szCs w:val="32"/>
        </w:rPr>
      </w:pPr>
      <w:r>
        <w:rPr>
          <w:rFonts w:hint="eastAsia" w:ascii="仿宋_GB2312" w:hAnsi="仿宋_GB2312" w:eastAsia="仿宋_GB2312" w:cs="仿宋_GB2312"/>
          <w:b/>
          <w:bCs/>
          <w:kern w:val="2"/>
          <w:sz w:val="32"/>
          <w:szCs w:val="32"/>
          <w:lang w:val="en-US" w:eastAsia="zh-CN" w:bidi="ar-SA"/>
        </w:rPr>
        <w:t>（1）完善政策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外来务工子女作为社会上的弱势群体，普适性的法律政策对他们权益的维护能起到一定的作用。从教育水平和质量上看，不少就地入学的随迁子女，只能进入教学环境和条件较差的打工子弟学校，无法获得与本地人相匹配的教育质量；</w:t>
      </w:r>
      <w:r>
        <w:rPr>
          <w:rFonts w:hint="eastAsia" w:ascii="仿宋_GB2312" w:hAnsi="仿宋" w:eastAsia="仿宋_GB2312"/>
          <w:sz w:val="32"/>
          <w:szCs w:val="32"/>
        </w:rPr>
        <w:t>据调查表明，大部分外来务工家长反映，孩子在外地所受教育的质量，相较于家乡而言更为低下。国家进一步完善务工子女入学等相关政策，尽量减少差异。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除教育问题外，随迁子女的福利保障、帮扶鼓励等也并未得到政府的重视乃至解决。如果能完善相关帮扶政策，务工家庭及子女生活会有所改善，同时也有利于他们的心理健康。以上这些都是国家通过相关的法律政策，强制维护外来务工子女的权益。</w:t>
      </w:r>
    </w:p>
    <w:p>
      <w:pPr>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（2）组织公益活动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针对当今的外来务工人员的子女受教育问题，仅靠普适性的法律是无法彻底解决的，更需要依靠每个人的道德意识上的改变给予他们特殊性的关注。由于外来务工人员分布广泛，需要集结更多的力量才能够快、够好的帮助他们，因此与企业或公益组织等社会力量合作是不可或缺的一部分。例如：组织子女参观父母的工作环境、体验其工作的辛苦等公益活动，让这些孩子能有更为丰富的人际关系，以减轻他们的孤独感。鼓励大学生成为帮扶外来务工子女也起着十分重要的作用，因为大学生们拥有更多的学习经验及耐心，所以可以与外来务工人员的子女们迅速融合到一起。现在，与帮扶外来务工人员相关的大学生社会实践等志愿活动越来越多，组织好这些志愿活动将会大大减轻务工人员的压力。此外，大学生通过读书一步步考入大学，对学习生涯有着更为深刻的理解，他们在辅导务工子女学业的同时，也能缓解务工子女的心理健康问题</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等线" w:eastAsia="仿宋_GB2312"/>
          <w:sz w:val="32"/>
          <w:szCs w:val="32"/>
        </w:rPr>
      </w:pPr>
      <w:r>
        <w:rPr>
          <w:rFonts w:hint="eastAsia" w:ascii="仿宋_GB2312" w:hAnsi="仿宋" w:eastAsia="仿宋_GB2312"/>
          <w:sz w:val="32"/>
          <w:szCs w:val="32"/>
        </w:rPr>
        <w:t>社会作为一个有机整体，仅凭大范围性的结构调整，无法完全解决一项问题，为达成目标，需要调动资源和引导社会上的各个成员去实现这一目标。接下来，我们就需要从学校、家庭和学生，在同一价值观下，深层次的解决该问题。</w:t>
      </w:r>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2.在学校的层面</w:t>
      </w:r>
    </w:p>
    <w:p>
      <w:pPr>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（1）健全学校的教育制度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我们现行的教育体制并没有很好的保障外来务工子女平等的教育机会，他们中的许多因为普通公办学校复杂的办学手续，而无法进入公办学校，无奈选择师资参差，资源缺乏的民工子弟学校。所以我国教育机构应该改善现行的教育体制</w:t>
      </w:r>
      <w:r>
        <w:rPr>
          <w:rFonts w:hint="eastAsia" w:ascii="仿宋_GB2312" w:hAnsi="仿宋" w:eastAsia="仿宋_GB2312"/>
          <w:sz w:val="32"/>
          <w:szCs w:val="32"/>
        </w:rPr>
        <w:t>，使更多外来务工子女能够进入本地普通学校学习的机会，或者加大对民工子弟学校的各类资源的投入，保证其中的学生能享受与本地学生平等的教育资源。</w:t>
      </w:r>
    </w:p>
    <w:p>
      <w:pPr>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（2）创设良好的学习氛围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对于学生而言，学校是其长时间学习生活的地方。因此，营造一个友善、 和谐的教学氛围，对帮助学生更快适应学校环境，排解学生在陌生 环境下出现的孤单、害怕、无措等情绪具有良好抚慰作用</w:t>
      </w:r>
      <w:r>
        <w:rPr>
          <w:rFonts w:hint="eastAsia" w:ascii="仿宋_GB2312" w:hAnsi="仿宋" w:eastAsia="仿宋_GB2312"/>
          <w:sz w:val="32"/>
          <w:szCs w:val="32"/>
          <w:lang w:val="en-US" w:eastAsia="zh-CN"/>
        </w:rPr>
        <w:t>[</w:t>
      </w:r>
      <w:r>
        <w:rPr>
          <w:rFonts w:hint="eastAsia" w:ascii="仿宋_GB2312" w:hAnsi="仿宋" w:eastAsia="仿宋_GB2312"/>
          <w:sz w:val="32"/>
          <w:szCs w:val="32"/>
        </w:rPr>
        <w:footnoteReference w:id="6"/>
      </w:r>
      <w:r>
        <w:rPr>
          <w:rFonts w:hint="eastAsia" w:ascii="仿宋_GB2312" w:hAnsi="仿宋" w:eastAsia="仿宋_GB2312"/>
          <w:sz w:val="32"/>
          <w:szCs w:val="32"/>
          <w:lang w:val="en-US" w:eastAsia="zh-CN"/>
        </w:rPr>
        <w:t>]</w:t>
      </w:r>
      <w:r>
        <w:rPr>
          <w:rFonts w:hint="eastAsia" w:ascii="仿宋_GB2312" w:hAnsi="仿宋" w:eastAsia="仿宋_GB2312"/>
          <w:sz w:val="32"/>
          <w:szCs w:val="32"/>
        </w:rPr>
        <w:t>。一个好的学习环境，能大大增加学生之间的关系纽带，有助于形成互帮互助，和谐友爱的学生关系。为了营造出好的学习环境，教职工人员的态度尤为重要，加强他们的职业素养和道德意识，可以减少其对外来务工子女的偏见，更好的维护课堂环境，与每个学生平等交流，和他们友好相处。</w:t>
      </w:r>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3.在家庭的层面</w:t>
      </w:r>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lang w:val="en-US" w:eastAsia="zh-CN"/>
        </w:rPr>
      </w:pPr>
      <w:bookmarkStart w:id="18" w:name="_Toc111537201"/>
      <w:r>
        <w:rPr>
          <w:rFonts w:hint="eastAsia" w:ascii="仿宋_GB2312" w:hAnsi="仿宋_GB2312" w:eastAsia="仿宋_GB2312" w:cs="仿宋_GB2312"/>
          <w:lang w:val="en-US" w:eastAsia="zh-CN"/>
        </w:rPr>
        <w:t>（1）改善家庭氛围</w:t>
      </w:r>
      <w:bookmarkEnd w:id="1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家庭对于孩子们精神、价值观等方面的建立与完善是至关重要的，孩子们最初模仿的就是家长。因此，对家长的道德知识、教育知识的再教育，对改善外来务工子女的心理问题发挥重要作用。教师可通过家长会、互联网平台等与父母及时沟通，传授正确教育子女的观念和方式，从而让外来务工人员重视子女的心理健康发展，创造一个良性的家庭教育模式。俗话说，家是避风的港湾，所以与孩子最为亲近的永远是家长，最懂孩子状况的人永远是父母。所以家长一定是能够做到第一个发现学生们心理问题的人，当他们学会解决部分心理问题的方法后，能够更快地、更有效地解决孩子的心理问题。</w:t>
      </w:r>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lang w:val="en-US" w:eastAsia="zh-CN"/>
        </w:rPr>
      </w:pPr>
      <w:bookmarkStart w:id="19" w:name="_Toc111537202"/>
      <w:r>
        <w:rPr>
          <w:rFonts w:hint="eastAsia" w:ascii="仿宋_GB2312" w:hAnsi="仿宋_GB2312" w:eastAsia="仿宋_GB2312" w:cs="仿宋_GB2312"/>
          <w:lang w:val="en-US" w:eastAsia="zh-CN"/>
        </w:rPr>
        <w:t>4.从学生层面</w:t>
      </w:r>
      <w:bookmarkEnd w:id="19"/>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lang w:val="en-US" w:eastAsia="zh-CN"/>
        </w:rPr>
      </w:pPr>
      <w:bookmarkStart w:id="20" w:name="_Toc111537203"/>
      <w:r>
        <w:rPr>
          <w:rFonts w:hint="eastAsia" w:ascii="仿宋_GB2312" w:hAnsi="仿宋_GB2312" w:eastAsia="仿宋_GB2312" w:cs="仿宋_GB2312"/>
          <w:lang w:val="en-US" w:eastAsia="zh-CN"/>
        </w:rPr>
        <w:t>（1）增强自信心</w:t>
      </w:r>
      <w:bookmarkEnd w:id="2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造成外来务工人员子女心理问题形成的一个重要原因是外部环境的变化，他们的生活环境发生了较大变化，他们需要很多时间与精力来适应新环境。其次是父母的职业与收入使他们越来越感受到自己与其他学生的差距</w:t>
      </w:r>
      <w:r>
        <w:rPr>
          <w:rStyle w:val="16"/>
          <w:rFonts w:hint="eastAsia" w:ascii="仿宋_GB2312" w:hAnsi="仿宋" w:eastAsia="仿宋_GB2312"/>
          <w:sz w:val="32"/>
          <w:szCs w:val="32"/>
        </w:rPr>
        <w:t>[</w:t>
      </w:r>
      <w:r>
        <w:rPr>
          <w:rStyle w:val="16"/>
          <w:rFonts w:hint="eastAsia" w:ascii="仿宋_GB2312" w:hAnsi="仿宋" w:eastAsia="仿宋_GB2312"/>
          <w:sz w:val="32"/>
          <w:szCs w:val="32"/>
        </w:rPr>
        <w:footnoteReference w:id="7"/>
      </w:r>
      <w:r>
        <w:rPr>
          <w:rStyle w:val="16"/>
          <w:rFonts w:hint="eastAsia" w:ascii="仿宋_GB2312" w:hAnsi="仿宋" w:eastAsia="仿宋_GB2312"/>
          <w:sz w:val="32"/>
          <w:szCs w:val="32"/>
        </w:rPr>
        <w:t>]</w:t>
      </w:r>
      <w:r>
        <w:rPr>
          <w:rFonts w:hint="eastAsia" w:ascii="仿宋_GB2312" w:hAnsi="仿宋" w:eastAsia="仿宋_GB2312"/>
          <w:sz w:val="32"/>
          <w:szCs w:val="32"/>
        </w:rPr>
        <w:t>，而产生自卑心理。从调查情况来看，31.3%的外来务工人员随迁子女认为自己不是一个出色的孩子。20.86%的孩子认为自己比不上其他人。这些数据从不同程度上反映出了较强的自卑感。因此大多数外来务工人员子女相比本地学生具有更勤快、更能吃苦、更勤俭节约等优秀品质。教师们可通过举办活动或表扬等方式将他们身上的这些闪光点展示出来，让其他同学认同并肯定他们，增强他们的集体荣誉感和信心</w:t>
      </w:r>
      <w:r>
        <w:rPr>
          <w:rStyle w:val="16"/>
          <w:rFonts w:hint="eastAsia" w:ascii="仿宋_GB2312" w:hAnsi="仿宋" w:eastAsia="仿宋_GB2312"/>
          <w:sz w:val="32"/>
          <w:szCs w:val="32"/>
        </w:rPr>
        <w:t>[</w:t>
      </w:r>
      <w:r>
        <w:rPr>
          <w:rStyle w:val="16"/>
          <w:rFonts w:hint="eastAsia" w:ascii="仿宋_GB2312" w:hAnsi="仿宋" w:eastAsia="仿宋_GB2312"/>
          <w:sz w:val="32"/>
          <w:szCs w:val="32"/>
        </w:rPr>
        <w:footnoteReference w:id="8"/>
      </w:r>
      <w:r>
        <w:rPr>
          <w:rStyle w:val="16"/>
          <w:rFonts w:hint="eastAsia" w:ascii="仿宋_GB2312" w:hAnsi="仿宋" w:eastAsia="仿宋_GB2312"/>
          <w:sz w:val="32"/>
          <w:szCs w:val="32"/>
        </w:rPr>
        <w:t>]</w:t>
      </w:r>
      <w:r>
        <w:rPr>
          <w:rFonts w:hint="eastAsia" w:ascii="仿宋_GB2312" w:hAnsi="仿宋" w:eastAsia="仿宋_GB2312"/>
          <w:sz w:val="32"/>
          <w:szCs w:val="32"/>
        </w:rPr>
        <w:t>，排解他们的自卑和孤独感。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除此之外，教师还应注重培养学生正视挫折的能力，外来务工子女相对遭遇着更多的挫折，也更容易产生消极心理，因此，教师们可通过讲授古今中外名人们在挫折中奋起努力的故事来激励他们正视挫折、将挫折转化为前进的动力，增强他们面对挫折的信心。</w:t>
      </w:r>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lang w:val="en-US" w:eastAsia="zh-CN"/>
        </w:rPr>
      </w:pPr>
      <w:bookmarkStart w:id="21" w:name="_Toc111537204"/>
      <w:r>
        <w:rPr>
          <w:rFonts w:hint="eastAsia" w:ascii="仿宋_GB2312" w:hAnsi="仿宋_GB2312" w:eastAsia="仿宋_GB2312" w:cs="仿宋_GB2312"/>
          <w:lang w:val="en-US" w:eastAsia="zh-CN"/>
        </w:rPr>
        <w:t>（2）加强与父母之间的思想交流</w:t>
      </w:r>
      <w:bookmarkEnd w:id="21"/>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外来务工人员普遍工作时间长，陪在孩子身边的时间少。在学习方面更加看重成绩而忽略了心理教育，使很多务工子女变得更加敏感、产生学习焦虑，本身由于长期随父母流动，知识出现断层，父母无法在学业上给予很大的帮助，据调查结果显示，66.8%的外来务工人员随迁子女从来没有主动跟老师打过电话或者聊过天;54%的孩子害怕在课堂上回答问题，这些都容易导致孩子产生学业焦虑。这种情况下，父母与孩子之间的思想交流就非常关键，孩子可以在父母工作之余主动与父母进行交流，和父母谈谈学校发生的事情以及学习上遇到的困难，向父母寻求帮助或者建议。这样不仅有利于缓解学习焦虑，也会在一定程度上减轻孩子的逆反心理。</w:t>
      </w:r>
    </w:p>
    <w:p>
      <w:pPr>
        <w:pStyle w:val="4"/>
        <w:pageBreakBefore w:val="0"/>
        <w:widowControl w:val="0"/>
        <w:kinsoku/>
        <w:wordWrap/>
        <w:overflowPunct/>
        <w:topLinePunct w:val="0"/>
        <w:autoSpaceDE/>
        <w:autoSpaceDN/>
        <w:bidi w:val="0"/>
        <w:adjustRightInd/>
        <w:snapToGrid/>
        <w:spacing w:before="260" w:after="260" w:line="680" w:lineRule="exact"/>
        <w:textAlignment w:val="auto"/>
        <w:rPr>
          <w:rFonts w:hint="eastAsia" w:ascii="仿宋_GB2312" w:hAnsi="仿宋_GB2312" w:eastAsia="仿宋_GB2312" w:cs="仿宋_GB2312"/>
          <w:lang w:val="en-US" w:eastAsia="zh-CN"/>
        </w:rPr>
      </w:pPr>
      <w:bookmarkStart w:id="22" w:name="_Toc111537205"/>
      <w:r>
        <w:rPr>
          <w:rFonts w:hint="eastAsia" w:ascii="仿宋_GB2312" w:hAnsi="仿宋_GB2312" w:eastAsia="仿宋_GB2312" w:cs="仿宋_GB2312"/>
          <w:lang w:val="en-US" w:eastAsia="zh-CN"/>
        </w:rPr>
        <w:t>（3）开展专业心理辅导</w:t>
      </w:r>
      <w:bookmarkEnd w:id="2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外来务工人员工作时间长、工作累，孩子是很敏感的，由于父母很少关心孩子的心理健康问题，即使发现了也不会寻找心理医生等专业的心理辅导，孩子的心理问题越来越严重，尤其是对于叛逆期的孩子，更容易产生厌学心理。心理辅导是专业的心理辅导工作人员运用自身的专业知识和技巧，根据学生的身心发展特点，为学生制定出有针对性和效用性的心理辅导方法及活动</w:t>
      </w:r>
      <w:r>
        <w:rPr>
          <w:rStyle w:val="16"/>
          <w:rFonts w:hint="eastAsia" w:ascii="仿宋_GB2312" w:hAnsi="仿宋" w:eastAsia="仿宋_GB2312"/>
          <w:sz w:val="32"/>
          <w:szCs w:val="32"/>
        </w:rPr>
        <w:t>[</w:t>
      </w:r>
      <w:r>
        <w:rPr>
          <w:rStyle w:val="16"/>
          <w:rFonts w:hint="eastAsia" w:ascii="仿宋_GB2312" w:hAnsi="仿宋" w:eastAsia="仿宋_GB2312"/>
          <w:sz w:val="32"/>
          <w:szCs w:val="32"/>
        </w:rPr>
        <w:footnoteReference w:id="9"/>
      </w:r>
      <w:r>
        <w:rPr>
          <w:rStyle w:val="16"/>
          <w:rFonts w:hint="eastAsia" w:ascii="仿宋_GB2312" w:hAnsi="仿宋" w:eastAsia="仿宋_GB2312"/>
          <w:sz w:val="32"/>
          <w:szCs w:val="32"/>
        </w:rPr>
        <w:t>]</w:t>
      </w:r>
      <w:r>
        <w:rPr>
          <w:rFonts w:hint="eastAsia" w:ascii="仿宋_GB2312" w:hAnsi="仿宋" w:eastAsia="仿宋_GB2312"/>
          <w:sz w:val="32"/>
          <w:szCs w:val="32"/>
        </w:rPr>
        <w:t>。从专业的角度上，更能准确的发现外来务工人员子女的心理问题，并帮助他们克服困难</w:t>
      </w:r>
      <w:bookmarkStart w:id="38" w:name="_GoBack"/>
      <w:bookmarkEnd w:id="38"/>
      <w:r>
        <w:rPr>
          <w:rFonts w:hint="eastAsia" w:ascii="仿宋_GB2312" w:hAnsi="仿宋" w:eastAsia="仿宋_GB2312"/>
          <w:sz w:val="32"/>
          <w:szCs w:val="32"/>
        </w:rPr>
        <w:t>，解决问题，提升他们的心理健康水平。</w:t>
      </w:r>
    </w:p>
    <w:p>
      <w:pPr>
        <w:pStyle w:val="2"/>
        <w:spacing w:line="680" w:lineRule="exact"/>
        <w:rPr>
          <w:rFonts w:ascii="黑体" w:hAnsi="黑体" w:eastAsia="黑体"/>
          <w:b w:val="0"/>
          <w:bCs w:val="0"/>
          <w:sz w:val="32"/>
          <w:szCs w:val="32"/>
        </w:rPr>
      </w:pPr>
      <w:r>
        <w:rPr>
          <w:rFonts w:hint="eastAsia" w:ascii="黑体" w:hAnsi="黑体" w:eastAsia="黑体"/>
          <w:b w:val="0"/>
          <w:bCs w:val="0"/>
          <w:sz w:val="32"/>
          <w:szCs w:val="32"/>
        </w:rPr>
        <w:t>三、心路实践团的具体做法</w:t>
      </w:r>
      <w:bookmarkEnd w:id="1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为了验证提出的解决方案的合理性，心路实践团尝试在实际情况可行的条件下，根据团队长期以来积累的经验为基础，把解决方案和实践活动结合起来，最终我们得出了如下五条条符合实际情况、便于操作的解决之道。正如法国社会学家涂尔干的理论，只有社会上的每一个部分，满足了它相应的作用，整个社会才会完整、稳定、有秩序。这五条解决之道分别从五个主要方面发挥作用来帮助缓解外来务工子女的心理问题。具体做法如下：</w:t>
      </w:r>
    </w:p>
    <w:p>
      <w:pPr>
        <w:keepNext w:val="0"/>
        <w:keepLines w:val="0"/>
        <w:pageBreakBefore w:val="0"/>
        <w:widowControl w:val="0"/>
        <w:kinsoku/>
        <w:wordWrap/>
        <w:overflowPunct/>
        <w:topLinePunct w:val="0"/>
        <w:autoSpaceDE/>
        <w:autoSpaceDN/>
        <w:bidi w:val="0"/>
        <w:adjustRightInd/>
        <w:snapToGrid/>
        <w:spacing w:before="260" w:after="260" w:line="680" w:lineRule="exact"/>
        <w:ind w:firstLine="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（一）平时上课增强互动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我们于上课过程中发现：大多数同学性格内向，不愿与老师进行互动。针对此现象，我们了解到：外来务工人员多从事艰辛的劳动，生活普遍艰难，使得务工子女在家庭环境、文化教育、价值观等多方面与本地学生存在差距。由此带来的心理上的落差易使他们产生内向、自卑、焦虑等心理问题。为了缓解学生的这些心理问题，我们注重在上课过程中与孩子们进行沟通，用激励教育增强他们的信心，这便是从课堂表现的角度进行解决。当学生遇到困难时，我们将耐心地指导和讲解，帮助他们找到解决问题的方法；当发现学生学习取得进步时，我们会及时表扬鼓励他们，让他们对学习更有信心，更有动力；当学生面对考试感到焦虑时，我们会教给他们缓解紧张情绪的方法，让他们自我调整，积极应考。良好的信心是成功的一半，我们通过激励教育的方式，让学生们正确认识自己，重拾信心。</w:t>
      </w:r>
    </w:p>
    <w:p>
      <w:pPr>
        <w:keepNext w:val="0"/>
        <w:keepLines w:val="0"/>
        <w:pageBreakBefore w:val="0"/>
        <w:widowControl w:val="0"/>
        <w:kinsoku/>
        <w:wordWrap/>
        <w:overflowPunct/>
        <w:topLinePunct w:val="0"/>
        <w:autoSpaceDE/>
        <w:autoSpaceDN/>
        <w:bidi w:val="0"/>
        <w:adjustRightInd/>
        <w:snapToGrid/>
        <w:spacing w:before="260" w:after="260" w:line="680" w:lineRule="exact"/>
        <w:ind w:firstLine="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（二）主题活动大力开展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素质教育在培养品德、丰富学识、形成正确的人生观、价值观等方面具有极其重要的作用。在实践过程中，我们非常注重综合素质教育。因此，我们开展了丰富多彩的主题活动，如科技创新、党史教育、辨别科学与伪科学和强国有我等主题大课，以及知识竞赛等益智活动。这种解决方案主要是关注素质拓展领域。在活动中，我们会为孩子们普及各方面的知识，让他们从中汲取营养，增长见识，在素质教育方面缩小与本地学生的差距，减少外来务工子女内心产生的落差感，进一步缓解他们的自卑心理。对于易沉迷于网络的孩子们来说，这些富有吸引力的活动能够帮助孩子们培养兴趣爱好，不断学习，提升自我，防止他们沉迷于网络，让他们的生活更丰富多彩、积极健康。与此同时，这些主题活动能激发他们的学习兴趣，缓解部分外来务工子女的厌学情绪。</w:t>
      </w:r>
    </w:p>
    <w:p>
      <w:pPr>
        <w:keepNext w:val="0"/>
        <w:keepLines w:val="0"/>
        <w:pageBreakBefore w:val="0"/>
        <w:widowControl w:val="0"/>
        <w:kinsoku/>
        <w:wordWrap/>
        <w:overflowPunct/>
        <w:topLinePunct w:val="0"/>
        <w:autoSpaceDE/>
        <w:autoSpaceDN/>
        <w:bidi w:val="0"/>
        <w:adjustRightInd/>
        <w:snapToGrid/>
        <w:spacing w:before="260" w:after="260" w:line="680" w:lineRule="exact"/>
        <w:ind w:firstLine="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（三）漫画绘制体现关照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仅局限于课堂内是远远不够的，我们便在课堂之外的一些领域进行探究。漫画总是能直观清晰地表达出创作者的想法，因此我们决定绘制主题漫画。从帕金森对结构功能主义的阐释中可以看出，文化系统承担“模式维持”功能，一旦发生紧张状态，进行随时的调整以缓解紧张。心路家教希望通过漫画这一形式来表达对外来务工人员的支持和鼓励。在漫画中，主人公是一位外来务工人员的女儿，她本在家乡和奶奶平静地生活，但因为一些变故，父母将她带到了他们务工的城市。她本来是很开心的，因为以后能和爸爸妈妈生活在一起，但她没有预料到，城市里的生活有很多困难。我们以小孩子的角度，结合调查到的务工人员的心理状态，绘制了这部原创漫画，将他们的难处以漫画的形式展现出来，希望得到社会的关注。漫画的后半部分讲述的是心路志愿者用具体行动安抚小朋友的心灵，解决她学业上的问题，激发她的学习兴趣。作为志愿者，我们希望解决他们的问题，这也是我们回馈社会的方式。用漫画将我们的活动记录下来，目的是为了让务工人员们知道，当他们遇到困难时，我们会帮助他们，以此来减轻他们的负担。</w:t>
      </w:r>
    </w:p>
    <w:p>
      <w:pPr>
        <w:keepNext w:val="0"/>
        <w:keepLines w:val="0"/>
        <w:pageBreakBefore w:val="0"/>
        <w:widowControl w:val="0"/>
        <w:kinsoku/>
        <w:wordWrap/>
        <w:overflowPunct/>
        <w:topLinePunct w:val="0"/>
        <w:autoSpaceDE/>
        <w:autoSpaceDN/>
        <w:bidi w:val="0"/>
        <w:adjustRightInd/>
        <w:snapToGrid/>
        <w:spacing w:before="260" w:after="260" w:line="680" w:lineRule="exact"/>
        <w:ind w:firstLine="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（四）程序开发便利反馈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有了绘制漫画这种解决方案后，我们根据当前信息时代的发展，利用简单易用的小程序进行解决。所以，心路实践团充分发挥团队成员优势，精心挑选了三位擅长程序开发的计算机系学生，进行“心路树洞”微信小程序的开发。该小程序目前已实现用户登入登出，自由留言的功能。任何在小程序中注册完毕的用户均可以在树洞中留言，留言在通过审核之后对所有用户可见，所有用户都可以针对留言进行评论。目前，程序设计团队仍在不断研发功能中，将在下一版本版本中增加留言点赞系统和定向留言系统。虚拟的世界虽然不是尽善尽美的，但是一切合法合规的言论比如合理的情绪宣泄都可以在“树洞”中自由发表。线上的用户虽然不是可触可感的，但是爱与善良，可以跨越空间的距离而无限传播。相信“心路树洞”将会物尽其用，能够成为外来务工子女乃至全国所有有需要人士的情感栖息地。</w:t>
      </w:r>
    </w:p>
    <w:p>
      <w:pPr>
        <w:keepNext w:val="0"/>
        <w:keepLines w:val="0"/>
        <w:pageBreakBefore w:val="0"/>
        <w:widowControl w:val="0"/>
        <w:kinsoku/>
        <w:wordWrap/>
        <w:overflowPunct/>
        <w:topLinePunct w:val="0"/>
        <w:autoSpaceDE/>
        <w:autoSpaceDN/>
        <w:bidi w:val="0"/>
        <w:adjustRightInd/>
        <w:snapToGrid/>
        <w:spacing w:before="260" w:after="260" w:line="680" w:lineRule="exact"/>
        <w:ind w:firstLine="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（五）家长沟通促进交流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良好的教育不仅需要孩子和老师进行配合，家长更能起到关键作用。家长是志愿者与小朋友之间的一座桥梁，正确合理的同家长沟通，将极为有效地发现孩子在近期所存在的心理问题。目前，家长与孩子之前普遍存在隔阂，家长与孩子缺乏行之有效的沟通；志愿者与小朋友相处时间较少，对其的行为和习惯了解均不够深入。但是一旦建立起了有效的家长-志愿者沟通渠道，志愿者将会充分的了解所辅导的小朋友，家长可以通过志愿者倾听孩子的心声、削减彼此的隔阂。也就是说，在这种类型的社会互动关系中，互动双方事情感性关系而非不投入情感的劳务性关系，双方要投入真情实感，才能进行有效的沟通。但仅仅只同家长交流是不够的，有效地反馈交流情况，才是关键所在。所以，为了促进“小朋友-家长-志愿者”沟通桥梁的建立，心路家教实践团的每一个成员，都建立了一个专属的沟通群，以便及时沟通学习、生活、心理等方面的情况。在群中，家长向老师反馈孩子的情况，志愿者与孩子深入的沟通，家长与志愿者形成了一个默契的配合。</w:t>
      </w:r>
    </w:p>
    <w:p>
      <w:pPr>
        <w:pStyle w:val="2"/>
        <w:spacing w:line="680" w:lineRule="exact"/>
        <w:rPr>
          <w:rFonts w:ascii="黑体" w:hAnsi="黑体" w:eastAsia="黑体"/>
          <w:b w:val="0"/>
          <w:bCs w:val="0"/>
          <w:sz w:val="32"/>
          <w:szCs w:val="32"/>
        </w:rPr>
      </w:pPr>
      <w:bookmarkStart w:id="23" w:name="_Toc111678842"/>
      <w:r>
        <w:rPr>
          <w:rFonts w:hint="eastAsia" w:ascii="黑体" w:hAnsi="黑体" w:eastAsia="黑体"/>
          <w:b w:val="0"/>
          <w:bCs w:val="0"/>
          <w:sz w:val="32"/>
          <w:szCs w:val="32"/>
        </w:rPr>
        <w:t>四、成果</w:t>
      </w:r>
      <w:bookmarkEnd w:id="2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bookmarkStart w:id="24" w:name="_Toc111537216"/>
      <w:bookmarkStart w:id="25" w:name="_Toc111678846"/>
      <w:r>
        <w:rPr>
          <w:rFonts w:hint="eastAsia" w:ascii="仿宋_GB2312" w:hAnsi="仿宋" w:eastAsia="仿宋_GB2312"/>
          <w:sz w:val="32"/>
          <w:szCs w:val="32"/>
          <w:lang w:val="en-US" w:eastAsia="zh-CN"/>
        </w:rPr>
        <w:t>依据提出的科学方案，心路实践团成员经过不懈的努力，把总结出的解决方法充分地融合进社会实践当中，不但成功缓解了外来务工家庭的心理问题还提升了小朋友们的学习能力，培养了他们的学习兴趣。这充分验证了本文提出方案的可行性和正确性。具体成效如下</w:t>
      </w:r>
    </w:p>
    <w:p>
      <w:pPr>
        <w:pStyle w:val="20"/>
        <w:keepNext w:val="0"/>
        <w:keepLines w:val="0"/>
        <w:pageBreakBefore w:val="0"/>
        <w:widowControl w:val="0"/>
        <w:numPr>
          <w:numId w:val="0"/>
        </w:numPr>
        <w:kinsoku/>
        <w:wordWrap/>
        <w:overflowPunct/>
        <w:topLinePunct w:val="0"/>
        <w:autoSpaceDE/>
        <w:autoSpaceDN/>
        <w:bidi w:val="0"/>
        <w:adjustRightInd/>
        <w:snapToGrid/>
        <w:spacing w:before="260" w:after="260" w:line="680" w:lineRule="exact"/>
        <w:ind w:leftChars="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（一）务工子女的学习兴趣提高、自信心增强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通过与孩子及其家长交流沟通，务工子女的自信心以及对学习的热情有所提高。具体体现在以下几个方面：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抛开普适性的法律，心路志愿团对外来务工子女这个社会中的弱势群体给予特殊性的关注和情感性的指导，使外来务工子女的紧张情绪得到缓解。原本性格内向、不爱发言的小朋友通过心路实践团耐心的指导和鼓励，课堂上的活跃度升高，发言率提升，课堂气氛活跃，注意力更加集中，与老师的互动也更加积极。在他们取得进步时，及时的夸赞使他们重拾自信，从而使他们的题目的正确率和做题量均有所提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许多务工人员表示，受到心路志愿团的帮助后，自己的孩子在平日做作业时更加专注和认真，遇到难题会仔细钻研。他们在经历心路实践团的鼓励后，将做错题看作锻炼自己和发现不足的机会，以乐观的态度看待事物，承受挫折的能力得到提升。有些务工子女的自卑心理得到缓解，他们的自卑情绪得到缓解，并表示不会再用消极的眼光看待偏科，而是勤于学习，努力提升自己的学习成绩。可以看出，务工子女产生自强、奋进的决心，学习目的更加明确，拥有更强的学习动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社会作为一个有机整体，仅仅凭借心路实践团这一志愿团体来进行社会服务显然是不足的，明确到我们需要最大限度的去利用社会资源这一基本要求之后，北京科技大学心路实践团还呼吁政府、社区相关工作部门开展相关素质教育活动，让务工人员及其子女近距离沟通，以此来减轻部分家长的暴力心态和其子女的逆反心理。有的务工人员表示，自己通过活动发现了亲子关系的漏洞，知道了自己身上的许多不足。亲子之间进行谈心后，家长更加理解和包容子女的行为，子女更加懂明事理，逆反心理得到减轻，行为习惯有所规范，亲子关系因此更加亲近。</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260" w:after="260" w:line="680" w:lineRule="exact"/>
        <w:ind w:leftChars="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（二）富课外知识，增加兴趣爱好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北京科技大学心路实践团为了解决外来务工子女课外知识获取渠道少、缺乏兴趣爱好这一问题，充分利用团队力量开展了一系列的主题活动，包括主题讲座、专家采访、团史活动等等。许多务工子女在听完北京科技大学工程技术研究院院长何安瑞教授的讲座之后，对科技二字产生了浓厚的兴趣，并在提问环节积极踊跃地进行提问和发言。讲座中何安瑞教授所讲述的他自己的亲身经历让务工子女们为之动容，从而使他们对自己未来的职业选择以及自身发展方向有了更加明确的方向与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观后感分析，许多务工子女表示自己被伟人的精神品质所感染，懂得自己可以通过学习不断地完善自我来实现梦想，对未来的规划更加明确。也有许多务工子女对航空航天事业产生浓厚的兴趣，与老师进行航空航天的话题讨论。务工子女通过这些活动增长眼界，收获丰富的课外知识，形成正确的人生观和世界观，综合素质得到提升，更加向往获取知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帕森斯曾认为社会系统中的各项资源需要转换为满足各种需求的产品，社会才能生存下来。因此，在当今网络媒体迅速发展的今天，心路实践团充分意识到要发挥网络的力量，故与此同时，心路也在哔哩哔哩与抖音账号推送各类自创视频，受到了广大外来务工子女的深深喜爱。务工子女表示，自己通过观看心路自创视频中的内容进行学习，与同伴谈收获、讲感悟、聊心得，在学习交流的过程中不但增进了友谊，还收获了丰富的知识，充实了假期生活，拓宽了兴趣爱好，降低了他们在假日里的孤独感，也减轻了他们对网络的沉迷，使他们将更多时间放在体验生活。与此同时，他们也通过心路出品的科普视频意识到到各项规章制度的重要性，了解了部分国家政策，法治和纪律意识均得到提升，生活习惯也有所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在帕森斯的结构功能主义理论当中，他曾希望通过文化等就可以维持一个模式继续向前发展，他的愿望是美好的，当然，北科大心路实践团也并没有忽视这一点，而是通过绘制漫画这一形式，以此来表示对外来务工人员的支持与鼓励。务工子女与漫画中的小女孩产生共鸣，被故事中的温情所打动，体会到父母的辛苦和不易，感受到社会对他们包容与理解，也更加感谢心路实践团为他们所做的一切。许多务工子女对志愿者产生向往之情，他们表示，自己渴望做一名可以无私奉献社会的志愿者，以此来回报那些帮助过他们的人们。</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260" w:after="260" w:line="680" w:lineRule="exact"/>
        <w:ind w:leftChars="0"/>
        <w:textAlignment w:val="auto"/>
        <w:rPr>
          <w:rFonts w:hint="eastAsia" w:ascii="楷体_GB2312" w:hAnsi="楷体" w:eastAsia="楷体_GB2312" w:cstheme="majorBidi"/>
          <w:b/>
          <w:bCs/>
          <w:kern w:val="2"/>
          <w:sz w:val="32"/>
          <w:szCs w:val="32"/>
          <w:lang w:val="en-US" w:eastAsia="zh-CN" w:bidi="ar-SA"/>
        </w:rPr>
      </w:pPr>
      <w:r>
        <w:rPr>
          <w:rFonts w:hint="eastAsia" w:ascii="楷体_GB2312" w:hAnsi="楷体" w:eastAsia="楷体_GB2312" w:cstheme="majorBidi"/>
          <w:b/>
          <w:bCs/>
          <w:kern w:val="2"/>
          <w:sz w:val="32"/>
          <w:szCs w:val="32"/>
          <w:lang w:val="en-US" w:eastAsia="zh-CN" w:bidi="ar-SA"/>
        </w:rPr>
        <w:t>（三）减轻心理压力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回避社会中的矛盾与冲突，强调社会体系的协调一致，维持社会体系的和谐与稳定是结构功能主义的一大观点之一，因此为了缓解务工子女的心理压力，北京科技大学心路实践团程序设计组开发了微信留言小程序，解决外来务工子女的倾述问题。在小程序中，他们通过留言的方式讲述自己存在的问题，倾述内心想法。北京科技大学心路实践团的成员可以因此及时地了解孩子的心理状况，及时疏导。通过这个小程序，务工子女的心理健康得到改善，心理素质得到促进，对生活的态度更加积极。许多务工子女反映这个小程序很大程度地缓解了他们产生的负面情绪，在心理上的开导使他们能够真切地感受到社会的温情，更加乐观地生活，勇敢地面对挑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外来务工子女的处境与社会的和谐息息相关，而社会稳定有序的发展需要改善社会结构，只有更多的人了解不同阶层的现状并对特殊群体进行社会服务，才可以让更多务工子女的处境得到改善。北科大心路实践团鼓励各大高校志愿者从各个可能的方面入手，希望政府调动资源并鼓励高校志愿者帮助务工子女解决心理问题，互相关心，相互协作，一同为外来务工子女创建心灵的港湾。现有许多高校纷纷加入帮助外来务工子女的行列中，并计划着下一步的打算。</w:t>
      </w:r>
    </w:p>
    <w:p>
      <w:pPr>
        <w:pStyle w:val="2"/>
        <w:spacing w:line="680" w:lineRule="exact"/>
        <w:rPr>
          <w:rFonts w:ascii="黑体" w:hAnsi="黑体" w:eastAsia="黑体"/>
          <w:b w:val="0"/>
          <w:bCs w:val="0"/>
          <w:sz w:val="32"/>
          <w:szCs w:val="32"/>
        </w:rPr>
      </w:pPr>
      <w:r>
        <w:rPr>
          <w:rFonts w:hint="eastAsia" w:ascii="黑体" w:hAnsi="黑体" w:eastAsia="黑体"/>
          <w:b w:val="0"/>
          <w:bCs w:val="0"/>
          <w:sz w:val="32"/>
          <w:szCs w:val="32"/>
        </w:rPr>
        <w:t>五.总结</w:t>
      </w:r>
      <w:bookmarkEnd w:id="24"/>
      <w:bookmarkEnd w:id="2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本文针对外来务工人员子女生活与学习心理状况开展研究。通过论文查证和走访的方式了解到外来务工人员子女主要存在以下七种心理问题：孤独感，自卑心理，嫉妒和仇视心理，学习焦虑，厌学情绪，暴戾心态，逆反心理。通过对其产生原因产生过程以及最终造成结果进行深入了解分析，多层面多样化地提出了解决方案。从社会、学校、家庭、学生4个层面分类进行深入讨论研究，得出切实可行的解决方案以及合理的未来展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本文指出：在社会层面，国家应加大对外来务工人员子女这一群体的关注度，完善相关政策，保障福利待遇。并且积极组织公益活动，充分利用企业或公益组织等社会力量。在学校层面要健全学校教育制度，创设良好学习氛围，使外来务工人员子女享受到相对平等的教育资源。在家庭层面，我们鼓励家长与孩子积极沟通，改善家庭氛围。而在学生层面需增强自信心，加强与父母之间的思想交流，同时根据自身需求针对性开展专业心理辅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心路实践团积极贯彻并落实本文的教育理念，在实践过程中以更为耐心的一对一辅导教育；更为丰富多彩的主题活动；漫画、“心路树洞”小程序等更为新颖有趣、现代化的形式解决小朋友出现的诸如内向、不自信、对学习缺乏兴趣等问题。成功地为小朋友们提高了学习兴趣，增强了自信心，丰富了课外知识，增加了兴趣爱好，以最终达到减轻心理压力的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总之，外来务工人员子女的心理问题不是一朝一夕便能解决的，需要多方关注、共同努力、精准施策，才能达成解决外来务工人员子女心理问题的最终成就。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br w:type="page"/>
      </w:r>
    </w:p>
    <w:p>
      <w:pPr>
        <w:widowControl/>
        <w:jc w:val="center"/>
        <w:outlineLvl w:val="0"/>
        <w:rPr>
          <w:rFonts w:ascii="黑体" w:hAnsi="黑体" w:eastAsia="黑体"/>
          <w:sz w:val="32"/>
          <w:szCs w:val="32"/>
        </w:rPr>
      </w:pPr>
      <w:bookmarkStart w:id="26" w:name="_Toc111678847"/>
      <w:r>
        <w:rPr>
          <w:rFonts w:hint="eastAsia" w:ascii="黑体" w:hAnsi="黑体" w:eastAsia="黑体"/>
          <w:sz w:val="32"/>
          <w:szCs w:val="32"/>
        </w:rPr>
        <w:t>参考文献</w:t>
      </w:r>
      <w:bookmarkEnd w:id="26"/>
    </w:p>
    <w:p>
      <w:pPr>
        <w:pStyle w:val="20"/>
        <w:widowControl/>
        <w:numPr>
          <w:ilvl w:val="0"/>
          <w:numId w:val="1"/>
        </w:numPr>
        <w:ind w:firstLineChars="0"/>
        <w:jc w:val="left"/>
        <w:rPr>
          <w:rFonts w:ascii="Times New Roman" w:hAnsi="Times New Roman" w:eastAsia="仿宋_GB2312"/>
          <w:sz w:val="28"/>
          <w:szCs w:val="28"/>
        </w:rPr>
      </w:pPr>
      <w:bookmarkStart w:id="27" w:name="_Ref111677226"/>
      <w:r>
        <w:rPr>
          <w:rFonts w:hint="eastAsia" w:ascii="Times New Roman" w:hAnsi="Times New Roman" w:eastAsia="仿宋_GB2312"/>
          <w:sz w:val="28"/>
          <w:szCs w:val="28"/>
        </w:rPr>
        <w:t>吴克侠. 外来务工子女心理状况调查[J]. 河北联合大学学报（医学版）,2013,15(5):737-738. DOI:10.3969/j.issn.1008-6633.2013.05.101.</w:t>
      </w:r>
      <w:bookmarkEnd w:id="27"/>
    </w:p>
    <w:p>
      <w:pPr>
        <w:pStyle w:val="20"/>
        <w:widowControl/>
        <w:numPr>
          <w:ilvl w:val="0"/>
          <w:numId w:val="1"/>
        </w:numPr>
        <w:ind w:firstLineChars="0"/>
        <w:jc w:val="left"/>
        <w:rPr>
          <w:rFonts w:ascii="Times New Roman" w:hAnsi="Times New Roman" w:eastAsia="仿宋_GB2312"/>
          <w:sz w:val="28"/>
          <w:szCs w:val="28"/>
        </w:rPr>
      </w:pPr>
      <w:bookmarkStart w:id="28" w:name="_Ref111677336"/>
      <w:r>
        <w:rPr>
          <w:rFonts w:hint="eastAsia" w:ascii="Times New Roman" w:hAnsi="Times New Roman" w:eastAsia="仿宋_GB2312"/>
          <w:sz w:val="28"/>
          <w:szCs w:val="28"/>
        </w:rPr>
        <w:t>张美兮.探析测试外来人员子女的心理问题.豆丁网.</w:t>
      </w:r>
      <w:r>
        <w:rPr>
          <w:rFonts w:ascii="Times New Roman" w:hAnsi="Times New Roman" w:eastAsia="仿宋_GB2312"/>
          <w:sz w:val="28"/>
          <w:szCs w:val="28"/>
        </w:rPr>
        <w:t>2017/03/21.</w:t>
      </w:r>
      <w:bookmarkEnd w:id="28"/>
    </w:p>
    <w:p>
      <w:pPr>
        <w:pStyle w:val="20"/>
        <w:widowControl/>
        <w:numPr>
          <w:ilvl w:val="0"/>
          <w:numId w:val="1"/>
        </w:numPr>
        <w:ind w:firstLineChars="0"/>
        <w:jc w:val="left"/>
        <w:rPr>
          <w:rFonts w:ascii="Times New Roman" w:hAnsi="Times New Roman" w:eastAsia="仿宋_GB2312"/>
          <w:sz w:val="28"/>
          <w:szCs w:val="28"/>
        </w:rPr>
      </w:pPr>
      <w:bookmarkStart w:id="29" w:name="_Ref111677512"/>
      <w:r>
        <w:rPr>
          <w:rFonts w:hint="eastAsia" w:ascii="Times New Roman" w:hAnsi="Times New Roman" w:eastAsia="仿宋_GB2312"/>
          <w:sz w:val="28"/>
          <w:szCs w:val="28"/>
        </w:rPr>
        <w:t>李莉.外来务工子女心理问题调查.豆丁网.</w:t>
      </w:r>
      <w:r>
        <w:rPr>
          <w:rFonts w:ascii="Times New Roman" w:hAnsi="Times New Roman" w:eastAsia="仿宋_GB2312"/>
          <w:sz w:val="28"/>
          <w:szCs w:val="28"/>
        </w:rPr>
        <w:t>2018/04/18.</w:t>
      </w:r>
      <w:bookmarkEnd w:id="29"/>
    </w:p>
    <w:p>
      <w:pPr>
        <w:pStyle w:val="20"/>
        <w:widowControl/>
        <w:numPr>
          <w:ilvl w:val="0"/>
          <w:numId w:val="1"/>
        </w:numPr>
        <w:ind w:firstLineChars="0"/>
        <w:jc w:val="left"/>
        <w:rPr>
          <w:rFonts w:ascii="Times New Roman" w:hAnsi="Times New Roman" w:eastAsia="仿宋_GB2312"/>
          <w:sz w:val="28"/>
          <w:szCs w:val="28"/>
        </w:rPr>
      </w:pPr>
      <w:bookmarkStart w:id="30" w:name="_Ref111677569"/>
      <w:r>
        <w:rPr>
          <w:rFonts w:hint="eastAsia" w:ascii="Times New Roman" w:hAnsi="Times New Roman" w:eastAsia="仿宋_GB2312"/>
          <w:sz w:val="28"/>
          <w:szCs w:val="28"/>
        </w:rPr>
        <w:t>张美兮.探析测试外来人员子女的心理问题.豆丁网.</w:t>
      </w:r>
      <w:r>
        <w:rPr>
          <w:rFonts w:ascii="Times New Roman" w:hAnsi="Times New Roman" w:eastAsia="仿宋_GB2312"/>
          <w:sz w:val="28"/>
          <w:szCs w:val="28"/>
        </w:rPr>
        <w:t>2017/03/21.</w:t>
      </w:r>
      <w:bookmarkEnd w:id="30"/>
    </w:p>
    <w:p>
      <w:pPr>
        <w:pStyle w:val="20"/>
        <w:widowControl/>
        <w:numPr>
          <w:ilvl w:val="0"/>
          <w:numId w:val="1"/>
        </w:numPr>
        <w:ind w:firstLineChars="0"/>
        <w:jc w:val="left"/>
        <w:rPr>
          <w:rFonts w:ascii="Times New Roman" w:hAnsi="Times New Roman" w:eastAsia="仿宋_GB2312"/>
          <w:sz w:val="28"/>
          <w:szCs w:val="28"/>
        </w:rPr>
      </w:pPr>
      <w:bookmarkStart w:id="31" w:name="_Ref111677719"/>
      <w:r>
        <w:rPr>
          <w:rFonts w:ascii="Times New Roman" w:hAnsi="Times New Roman" w:eastAsia="仿宋_GB2312"/>
          <w:sz w:val="28"/>
          <w:szCs w:val="28"/>
        </w:rPr>
        <w:t>赵晨曦. 外来务工子女心理健康教育探微[J]. 课程教育研究,2017(34):78,290.</w:t>
      </w:r>
      <w:bookmarkEnd w:id="31"/>
    </w:p>
    <w:p>
      <w:pPr>
        <w:pStyle w:val="20"/>
        <w:widowControl/>
        <w:numPr>
          <w:ilvl w:val="0"/>
          <w:numId w:val="1"/>
        </w:numPr>
        <w:ind w:firstLineChars="0"/>
        <w:jc w:val="left"/>
        <w:rPr>
          <w:rFonts w:ascii="Times New Roman" w:hAnsi="Times New Roman" w:eastAsia="仿宋_GB2312"/>
          <w:sz w:val="28"/>
          <w:szCs w:val="28"/>
        </w:rPr>
      </w:pPr>
      <w:bookmarkStart w:id="32" w:name="_Ref111677766"/>
      <w:r>
        <w:rPr>
          <w:rFonts w:hint="eastAsia" w:ascii="Times New Roman" w:hAnsi="Times New Roman" w:eastAsia="仿宋_GB2312"/>
          <w:sz w:val="28"/>
          <w:szCs w:val="28"/>
        </w:rPr>
        <w:t>李振超,卢帼平. 外来务工子女心理健康状况的分析与对策[J]. 现代职业教育,2018(14):13. DOI:10.3969/j.issn.2096-0603.2018.14.186.</w:t>
      </w:r>
      <w:bookmarkEnd w:id="32"/>
    </w:p>
    <w:p>
      <w:pPr>
        <w:pStyle w:val="20"/>
        <w:widowControl/>
        <w:numPr>
          <w:ilvl w:val="0"/>
          <w:numId w:val="1"/>
        </w:numPr>
        <w:ind w:firstLineChars="0"/>
        <w:jc w:val="left"/>
        <w:rPr>
          <w:rFonts w:ascii="Times New Roman" w:hAnsi="Times New Roman" w:eastAsia="仿宋_GB2312"/>
          <w:sz w:val="28"/>
          <w:szCs w:val="28"/>
        </w:rPr>
      </w:pPr>
      <w:bookmarkStart w:id="33" w:name="_Ref111677818"/>
      <w:r>
        <w:rPr>
          <w:rFonts w:hint="eastAsia" w:ascii="Times New Roman" w:hAnsi="Times New Roman" w:eastAsia="仿宋_GB2312"/>
          <w:sz w:val="28"/>
          <w:szCs w:val="28"/>
        </w:rPr>
        <w:t>张淼淼. 外来务工子女心理健康问题教育对策分析 [J]. 警戒线,2020(27):53-54.</w:t>
      </w:r>
      <w:bookmarkEnd w:id="33"/>
    </w:p>
    <w:p>
      <w:pPr>
        <w:pStyle w:val="20"/>
        <w:widowControl/>
        <w:numPr>
          <w:ilvl w:val="0"/>
          <w:numId w:val="1"/>
        </w:numPr>
        <w:ind w:firstLineChars="0"/>
        <w:jc w:val="left"/>
        <w:rPr>
          <w:rFonts w:ascii="Times New Roman" w:hAnsi="Times New Roman" w:eastAsia="仿宋_GB2312"/>
          <w:sz w:val="28"/>
          <w:szCs w:val="28"/>
        </w:rPr>
      </w:pPr>
      <w:bookmarkStart w:id="34" w:name="_Ref111678019"/>
      <w:r>
        <w:rPr>
          <w:rFonts w:hint="eastAsia" w:ascii="Times New Roman" w:hAnsi="Times New Roman" w:eastAsia="仿宋_GB2312"/>
          <w:sz w:val="28"/>
          <w:szCs w:val="28"/>
        </w:rPr>
        <w:t>徐莲珍.外来务工人员随迁子女的心理问题探析[J].科学大众(科学教育),2019(02):52.DOI:10.16728/j.cnki.kxdz.2019.02.045.</w:t>
      </w:r>
      <w:bookmarkEnd w:id="34"/>
    </w:p>
    <w:p>
      <w:pPr>
        <w:pStyle w:val="20"/>
        <w:widowControl/>
        <w:numPr>
          <w:ilvl w:val="0"/>
          <w:numId w:val="1"/>
        </w:numPr>
        <w:ind w:firstLineChars="0"/>
        <w:jc w:val="left"/>
        <w:rPr>
          <w:rFonts w:ascii="Times New Roman" w:hAnsi="Times New Roman" w:eastAsia="仿宋_GB2312"/>
          <w:sz w:val="28"/>
          <w:szCs w:val="28"/>
        </w:rPr>
      </w:pPr>
      <w:bookmarkStart w:id="35" w:name="_Ref111678401"/>
      <w:r>
        <w:rPr>
          <w:rFonts w:hint="eastAsia" w:ascii="Times New Roman" w:hAnsi="Times New Roman" w:eastAsia="仿宋_GB2312"/>
          <w:sz w:val="28"/>
          <w:szCs w:val="28"/>
        </w:rPr>
        <w:t>徐莲珍.外来务工人员随迁子女的心理问题探析[J].科学大众(科学教育),2019(02):52.DOI:10.16728/j.cnki.kxdz.2019.02.045.</w:t>
      </w:r>
      <w:bookmarkEnd w:id="35"/>
    </w:p>
    <w:p>
      <w:pPr>
        <w:pStyle w:val="20"/>
        <w:widowControl/>
        <w:numPr>
          <w:ilvl w:val="0"/>
          <w:numId w:val="1"/>
        </w:numPr>
        <w:ind w:firstLineChars="0"/>
        <w:jc w:val="left"/>
        <w:rPr>
          <w:rFonts w:ascii="Times New Roman" w:hAnsi="Times New Roman" w:eastAsia="仿宋_GB2312"/>
          <w:sz w:val="28"/>
          <w:szCs w:val="28"/>
        </w:rPr>
      </w:pPr>
      <w:bookmarkStart w:id="36" w:name="_Ref111678417"/>
      <w:r>
        <w:rPr>
          <w:rFonts w:hint="eastAsia" w:ascii="Times New Roman" w:hAnsi="Times New Roman" w:eastAsia="仿宋_GB2312"/>
          <w:sz w:val="28"/>
          <w:szCs w:val="28"/>
        </w:rPr>
        <w:t>邵国祖.进城务工人员子女心理问题成因及矫正对策[J].佳木斯职业学院学报,2016(12):466-467.</w:t>
      </w:r>
      <w:bookmarkEnd w:id="36"/>
    </w:p>
    <w:p>
      <w:pPr>
        <w:pStyle w:val="20"/>
        <w:widowControl/>
        <w:numPr>
          <w:ilvl w:val="0"/>
          <w:numId w:val="1"/>
        </w:numPr>
        <w:ind w:firstLineChars="0"/>
        <w:jc w:val="left"/>
        <w:rPr>
          <w:rFonts w:ascii="Times New Roman" w:hAnsi="Times New Roman" w:eastAsia="仿宋_GB2312"/>
          <w:sz w:val="28"/>
          <w:szCs w:val="28"/>
        </w:rPr>
      </w:pPr>
      <w:bookmarkStart w:id="37" w:name="_Ref111678462"/>
      <w:r>
        <w:rPr>
          <w:rFonts w:hint="eastAsia" w:ascii="Times New Roman" w:hAnsi="Times New Roman" w:eastAsia="仿宋_GB2312"/>
          <w:sz w:val="28"/>
          <w:szCs w:val="28"/>
        </w:rPr>
        <w:t>卢屹.小学外来务工人员随迁子女的心理问题[J].科学咨询(教育科研),2020(06):115.</w:t>
      </w:r>
      <w:bookmarkEnd w:id="37"/>
    </w:p>
    <w:sectPr>
      <w:footerReference r:id="rId6" w:type="first"/>
      <w:footerReference r:id="rId4" w:type="default"/>
      <w:footerReference r:id="rId5" w:type="even"/>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leftChars="1900"/>
      <w:rPr>
        <w:rFonts w:ascii="宋体" w:hAnsi="宋体"/>
        <w:sz w:val="28"/>
        <w:szCs w:val="28"/>
      </w:rPr>
    </w:pPr>
    <w:r>
      <w:rPr>
        <w:rFonts w:ascii="宋体" w:hAnsi="宋体"/>
        <w:sz w:val="28"/>
        <w:szCs w:val="28"/>
      </w:rPr>
      <w:t xml:space="preserve">- </w:t>
    </w:r>
    <w:sdt>
      <w:sdtPr>
        <w:rPr>
          <w:rFonts w:ascii="宋体" w:hAnsi="宋体"/>
          <w:sz w:val="28"/>
          <w:szCs w:val="28"/>
        </w:rPr>
        <w:id w:val="1258106204"/>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sdtContent>
    </w:sdt>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leftChars="200"/>
      <w:jc w:val="center"/>
      <w:rPr>
        <w:rFonts w:ascii="宋体" w:hAnsi="宋体"/>
        <w:sz w:val="28"/>
        <w:szCs w:val="28"/>
      </w:rPr>
    </w:pPr>
    <w:r>
      <w:rPr>
        <w:rFonts w:ascii="宋体" w:hAnsi="宋体"/>
        <w:sz w:val="28"/>
        <w:szCs w:val="28"/>
      </w:rPr>
      <w:t xml:space="preserve">- </w:t>
    </w:r>
    <w:sdt>
      <w:sdtPr>
        <w:rPr>
          <w:rFonts w:ascii="宋体" w:hAnsi="宋体"/>
          <w:sz w:val="28"/>
          <w:szCs w:val="28"/>
        </w:rPr>
        <w:id w:val="-1515910890"/>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sdtContent>
    </w:sdt>
  </w:p>
  <w:p>
    <w:pPr>
      <w:pStyle w:val="7"/>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642577"/>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10"/>
        <w:rPr>
          <w:rFonts w:hint="eastAsia" w:ascii="黑体" w:hAnsi="黑体" w:eastAsia="黑体" w:cs="黑体"/>
        </w:rPr>
      </w:pPr>
      <w:r>
        <w:rPr>
          <w:rFonts w:hint="eastAsia" w:ascii="黑体" w:hAnsi="黑体" w:eastAsia="黑体" w:cs="黑体"/>
          <w:vertAlign w:val="superscript"/>
          <w:lang w:val="en-US" w:eastAsia="zh-CN"/>
        </w:rPr>
        <w:t>[1]</w:t>
      </w:r>
      <w:r>
        <w:rPr>
          <w:rFonts w:hint="eastAsia" w:ascii="黑体" w:hAnsi="黑体" w:eastAsia="黑体" w:cs="黑体"/>
        </w:rPr>
        <w:t>吴克侠. 外来务工子女心理状况调查[J]. 河北联合大学学报（医学版）,2013,15(5):737-738. DOI:10.3969/j.issn.1008-6633.2013.05.101.</w:t>
      </w:r>
    </w:p>
  </w:footnote>
  <w:footnote w:id="1">
    <w:p>
      <w:pPr>
        <w:pStyle w:val="10"/>
        <w:rPr>
          <w:rFonts w:hint="eastAsia" w:ascii="黑体" w:hAnsi="黑体" w:eastAsia="黑体" w:cs="黑体"/>
        </w:rPr>
      </w:pPr>
      <w:r>
        <w:rPr>
          <w:rFonts w:hint="eastAsia" w:ascii="黑体" w:hAnsi="黑体" w:eastAsia="黑体" w:cs="黑体"/>
          <w:vertAlign w:val="superscript"/>
          <w:lang w:val="en-US" w:eastAsia="zh-CN"/>
        </w:rPr>
        <w:t>[2]</w:t>
      </w:r>
      <w:r>
        <w:rPr>
          <w:rFonts w:hint="eastAsia" w:ascii="黑体" w:hAnsi="黑体" w:eastAsia="黑体" w:cs="黑体"/>
        </w:rPr>
        <w:t>张美兮.探析测试外来人员子女的心理问题.豆丁网.2017/03/21.</w:t>
      </w:r>
    </w:p>
  </w:footnote>
  <w:footnote w:id="2">
    <w:p>
      <w:pPr>
        <w:pStyle w:val="10"/>
        <w:rPr>
          <w:rFonts w:hint="eastAsia" w:ascii="黑体" w:hAnsi="黑体" w:eastAsia="黑体" w:cs="黑体"/>
        </w:rPr>
      </w:pPr>
      <w:r>
        <w:rPr>
          <w:rFonts w:hint="eastAsia" w:ascii="黑体" w:hAnsi="黑体" w:eastAsia="黑体" w:cs="黑体"/>
          <w:vertAlign w:val="superscript"/>
          <w:lang w:val="en-US" w:eastAsia="zh-CN"/>
        </w:rPr>
        <w:t>[3]</w:t>
      </w:r>
      <w:r>
        <w:rPr>
          <w:rFonts w:hint="eastAsia" w:ascii="黑体" w:hAnsi="黑体" w:eastAsia="黑体" w:cs="黑体"/>
        </w:rPr>
        <w:t>李莉.外来务工子女心理问题调查.豆丁网.2018/04/18.</w:t>
      </w:r>
    </w:p>
  </w:footnote>
  <w:footnote w:id="3">
    <w:p>
      <w:pPr>
        <w:pStyle w:val="10"/>
        <w:rPr>
          <w:rFonts w:hint="eastAsia" w:ascii="黑体" w:hAnsi="黑体" w:eastAsia="黑体" w:cs="黑体"/>
        </w:rPr>
      </w:pPr>
      <w:r>
        <w:rPr>
          <w:rFonts w:hint="eastAsia" w:ascii="黑体" w:hAnsi="黑体" w:eastAsia="黑体" w:cs="黑体"/>
          <w:vertAlign w:val="superscript"/>
          <w:lang w:val="en-US" w:eastAsia="zh-CN"/>
        </w:rPr>
        <w:t>[4]</w:t>
      </w:r>
      <w:r>
        <w:rPr>
          <w:rFonts w:hint="eastAsia" w:ascii="黑体" w:hAnsi="黑体" w:eastAsia="黑体" w:cs="黑体"/>
        </w:rPr>
        <w:t>张美兮.探析测试外来人员子女的心理问题.豆丁网.2017/03/21.</w:t>
      </w:r>
    </w:p>
    <w:p>
      <w:pPr>
        <w:pStyle w:val="10"/>
        <w:rPr>
          <w:rFonts w:hint="eastAsia"/>
        </w:rPr>
      </w:pPr>
    </w:p>
  </w:footnote>
  <w:footnote w:id="4">
    <w:p>
      <w:pPr>
        <w:pStyle w:val="10"/>
        <w:rPr>
          <w:rFonts w:hint="eastAsia" w:ascii="黑体" w:hAnsi="黑体" w:eastAsia="黑体" w:cs="黑体"/>
        </w:rPr>
      </w:pPr>
      <w:r>
        <w:rPr>
          <w:rFonts w:hint="eastAsia" w:ascii="黑体" w:hAnsi="黑体" w:eastAsia="黑体" w:cs="黑体"/>
          <w:vertAlign w:val="superscript"/>
          <w:lang w:val="en-US" w:eastAsia="zh-CN"/>
        </w:rPr>
        <w:t>[5]</w:t>
      </w:r>
      <w:r>
        <w:rPr>
          <w:rFonts w:hint="eastAsia" w:ascii="黑体" w:hAnsi="黑体" w:eastAsia="黑体" w:cs="黑体"/>
        </w:rPr>
        <w:t>赵晨曦. 外来务工子女心理健康教育探微[J]. 课程教育研究,2017(34):78,290.</w:t>
      </w:r>
    </w:p>
    <w:p>
      <w:pPr>
        <w:pStyle w:val="10"/>
      </w:pPr>
    </w:p>
  </w:footnote>
  <w:footnote w:id="5">
    <w:p>
      <w:pPr>
        <w:pStyle w:val="10"/>
        <w:rPr>
          <w:rFonts w:hint="eastAsia" w:ascii="黑体" w:hAnsi="黑体" w:eastAsia="黑体" w:cs="黑体"/>
        </w:rPr>
      </w:pPr>
      <w:r>
        <w:rPr>
          <w:rFonts w:hint="eastAsia" w:ascii="黑体" w:hAnsi="黑体" w:eastAsia="黑体" w:cs="黑体"/>
          <w:vertAlign w:val="superscript"/>
          <w:lang w:val="en-US" w:eastAsia="zh-CN"/>
        </w:rPr>
        <w:t>[6]</w:t>
      </w:r>
      <w:r>
        <w:rPr>
          <w:rFonts w:hint="eastAsia" w:ascii="黑体" w:hAnsi="黑体" w:eastAsia="黑体" w:cs="黑体"/>
        </w:rPr>
        <w:t xml:space="preserve">张淼淼. 外来务工子女心理健康问题教育对策分析 [J]. 警戒线,2020(27):53-54. </w:t>
      </w:r>
    </w:p>
  </w:footnote>
  <w:footnote w:id="6">
    <w:p>
      <w:pPr>
        <w:pStyle w:val="10"/>
        <w:bidi w:val="0"/>
        <w:rPr>
          <w:rFonts w:hint="eastAsia" w:ascii="黑体" w:hAnsi="黑体" w:eastAsia="黑体" w:cs="黑体"/>
        </w:rPr>
      </w:pPr>
      <w:r>
        <w:rPr>
          <w:rFonts w:hint="eastAsia" w:ascii="黑体" w:hAnsi="黑体" w:eastAsia="黑体" w:cs="黑体"/>
          <w:vertAlign w:val="superscript"/>
          <w:lang w:val="en-US" w:eastAsia="zh-CN"/>
        </w:rPr>
        <w:t>[7]</w:t>
      </w:r>
      <w:r>
        <w:rPr>
          <w:rFonts w:hint="eastAsia" w:ascii="黑体" w:hAnsi="黑体" w:eastAsia="黑体" w:cs="黑体"/>
        </w:rPr>
        <w:t>徐莲珍.外来务工人员随迁子女的心理问题探析[J].科学大众(科学教育),2019(02):52.DOI:10.16728/j.cnki.kxdz.2019.02.045.</w:t>
      </w:r>
    </w:p>
    <w:p>
      <w:pPr>
        <w:pStyle w:val="10"/>
        <w:rPr>
          <w:rFonts w:hint="eastAsia"/>
        </w:rPr>
      </w:pPr>
    </w:p>
  </w:footnote>
  <w:footnote w:id="7">
    <w:p>
      <w:pPr>
        <w:widowControl/>
        <w:jc w:val="left"/>
      </w:pPr>
      <w:r>
        <w:rPr>
          <w:rStyle w:val="16"/>
          <w:vertAlign w:val="superscript"/>
        </w:rPr>
        <w:t>[</w:t>
      </w:r>
      <w:r>
        <w:rPr>
          <w:rStyle w:val="16"/>
          <w:vertAlign w:val="superscript"/>
        </w:rPr>
        <w:footnoteRef/>
      </w:r>
      <w:r>
        <w:rPr>
          <w:rStyle w:val="16"/>
          <w:vertAlign w:val="superscript"/>
        </w:rPr>
        <w:t>]</w:t>
      </w:r>
      <w:r>
        <w:rPr>
          <w:rFonts w:hint="eastAsia" w:ascii="黑体" w:hAnsi="黑体" w:eastAsia="黑体" w:cs="黑体"/>
          <w:sz w:val="18"/>
          <w:szCs w:val="18"/>
        </w:rPr>
        <w:t>徐莲珍.外来务工人员随迁子女的心理问题探析[J].科学大众(科学教育),2019(02):52.DOI:10.16728/j.cnki.kxdz.2019.02.045.</w:t>
      </w:r>
    </w:p>
  </w:footnote>
  <w:footnote w:id="8">
    <w:p>
      <w:pPr>
        <w:widowControl/>
        <w:jc w:val="left"/>
        <w:rPr>
          <w:rFonts w:hint="eastAsia" w:ascii="黑体" w:hAnsi="黑体" w:eastAsia="黑体" w:cs="黑体"/>
          <w:sz w:val="18"/>
          <w:szCs w:val="18"/>
        </w:rPr>
      </w:pPr>
      <w:r>
        <w:rPr>
          <w:rStyle w:val="16"/>
          <w:vertAlign w:val="superscript"/>
        </w:rPr>
        <w:t>[</w:t>
      </w:r>
      <w:r>
        <w:rPr>
          <w:rStyle w:val="16"/>
          <w:vertAlign w:val="superscript"/>
        </w:rPr>
        <w:footnoteRef/>
      </w:r>
      <w:r>
        <w:rPr>
          <w:rStyle w:val="16"/>
          <w:vertAlign w:val="superscript"/>
        </w:rPr>
        <w:t>]</w:t>
      </w:r>
      <w:r>
        <w:rPr>
          <w:rFonts w:hint="eastAsia" w:ascii="黑体" w:hAnsi="黑体" w:eastAsia="黑体" w:cs="黑体"/>
          <w:sz w:val="18"/>
          <w:szCs w:val="18"/>
        </w:rPr>
        <w:t>邵国祖.进城务工人员子女心理问题成因及矫正对策[J].佳木斯职业学院学报,2016(12):466-467.</w:t>
      </w:r>
    </w:p>
    <w:p>
      <w:pPr>
        <w:pStyle w:val="10"/>
        <w:snapToGrid w:val="0"/>
      </w:pPr>
    </w:p>
  </w:footnote>
  <w:footnote w:id="9">
    <w:p>
      <w:pPr>
        <w:widowControl/>
        <w:jc w:val="left"/>
        <w:rPr>
          <w:rFonts w:hint="eastAsia" w:ascii="黑体" w:hAnsi="黑体" w:eastAsia="黑体" w:cs="黑体"/>
          <w:sz w:val="18"/>
          <w:szCs w:val="18"/>
        </w:rPr>
      </w:pPr>
      <w:r>
        <w:rPr>
          <w:rStyle w:val="16"/>
          <w:rFonts w:hint="eastAsia" w:ascii="黑体" w:hAnsi="黑体" w:eastAsia="黑体" w:cs="黑体"/>
        </w:rPr>
        <w:t>[</w:t>
      </w:r>
      <w:r>
        <w:rPr>
          <w:rStyle w:val="16"/>
          <w:rFonts w:hint="eastAsia" w:ascii="黑体" w:hAnsi="黑体" w:eastAsia="黑体" w:cs="黑体"/>
        </w:rPr>
        <w:footnoteRef/>
      </w:r>
      <w:r>
        <w:rPr>
          <w:rStyle w:val="16"/>
          <w:rFonts w:hint="eastAsia" w:ascii="黑体" w:hAnsi="黑体" w:eastAsia="黑体" w:cs="黑体"/>
        </w:rPr>
        <w:t>]</w:t>
      </w:r>
      <w:r>
        <w:rPr>
          <w:rFonts w:hint="eastAsia" w:ascii="黑体" w:hAnsi="黑体" w:eastAsia="黑体" w:cs="黑体"/>
          <w:sz w:val="18"/>
          <w:szCs w:val="18"/>
        </w:rPr>
        <w:t>卢屹.小学外来务工人员随迁子女的心理问题[J].科学咨询(教育科研),2020(06):115.</w:t>
      </w:r>
    </w:p>
    <w:p>
      <w:pPr>
        <w:pStyle w:val="10"/>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32C79"/>
    <w:multiLevelType w:val="multilevel"/>
    <w:tmpl w:val="68D32C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zUyZGUzZjkyZDc0YmVhMTkxNmEzODlhOGU0OWQifQ=="/>
  </w:docVars>
  <w:rsids>
    <w:rsidRoot w:val="008C4386"/>
    <w:rsid w:val="00026C3E"/>
    <w:rsid w:val="00094EB4"/>
    <w:rsid w:val="00106889"/>
    <w:rsid w:val="00111E42"/>
    <w:rsid w:val="00131EE2"/>
    <w:rsid w:val="0021611A"/>
    <w:rsid w:val="00333D32"/>
    <w:rsid w:val="00416825"/>
    <w:rsid w:val="004218A7"/>
    <w:rsid w:val="0043018D"/>
    <w:rsid w:val="004910CD"/>
    <w:rsid w:val="008543F0"/>
    <w:rsid w:val="008B7D27"/>
    <w:rsid w:val="008C4386"/>
    <w:rsid w:val="008E4D0E"/>
    <w:rsid w:val="009300D6"/>
    <w:rsid w:val="009960BF"/>
    <w:rsid w:val="00A10B73"/>
    <w:rsid w:val="00A14002"/>
    <w:rsid w:val="00CC4893"/>
    <w:rsid w:val="00DD7047"/>
    <w:rsid w:val="00DE79BA"/>
    <w:rsid w:val="00E521E4"/>
    <w:rsid w:val="00F127DF"/>
    <w:rsid w:val="00F3212E"/>
    <w:rsid w:val="00F63855"/>
    <w:rsid w:val="00F651B6"/>
    <w:rsid w:val="00FE0E2E"/>
    <w:rsid w:val="2C220799"/>
    <w:rsid w:val="3BD8775A"/>
    <w:rsid w:val="401863DE"/>
    <w:rsid w:val="5A190973"/>
    <w:rsid w:val="687E08CD"/>
    <w:rsid w:val="72D5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endnote text"/>
    <w:basedOn w:val="1"/>
    <w:link w:val="24"/>
    <w:uiPriority w:val="99"/>
    <w:pPr>
      <w:snapToGrid w:val="0"/>
      <w:jc w:val="left"/>
    </w:pPr>
  </w:style>
  <w:style w:type="paragraph" w:styleId="7">
    <w:name w:val="footer"/>
    <w:basedOn w:val="1"/>
    <w:link w:val="22"/>
    <w:unhideWhenUsed/>
    <w:uiPriority w:val="99"/>
    <w:pPr>
      <w:tabs>
        <w:tab w:val="center" w:pos="4153"/>
        <w:tab w:val="right" w:pos="8306"/>
      </w:tabs>
      <w:snapToGrid w:val="0"/>
      <w:jc w:val="left"/>
    </w:pPr>
    <w:rPr>
      <w:sz w:val="18"/>
      <w:szCs w:val="18"/>
    </w:rPr>
  </w:style>
  <w:style w:type="paragraph" w:styleId="8">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footnote text"/>
    <w:basedOn w:val="1"/>
    <w:link w:val="23"/>
    <w:uiPriority w:val="0"/>
    <w:pPr>
      <w:snapToGrid w:val="0"/>
      <w:jc w:val="left"/>
    </w:pPr>
    <w:rPr>
      <w:sz w:val="18"/>
    </w:rPr>
  </w:style>
  <w:style w:type="paragraph" w:styleId="11">
    <w:name w:val="toc 2"/>
    <w:basedOn w:val="1"/>
    <w:next w:val="1"/>
    <w:unhideWhenUsed/>
    <w:uiPriority w:val="39"/>
    <w:pPr>
      <w:ind w:left="420" w:leftChars="200"/>
    </w:pPr>
  </w:style>
  <w:style w:type="character" w:styleId="14">
    <w:name w:val="endnote reference"/>
    <w:uiPriority w:val="99"/>
    <w:rPr>
      <w:vertAlign w:val="superscript"/>
    </w:rPr>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styleId="16">
    <w:name w:val="footnote reference"/>
    <w:uiPriority w:val="0"/>
    <w:rPr>
      <w:vertAlign w:val="superscript"/>
    </w:rPr>
  </w:style>
  <w:style w:type="character" w:customStyle="1" w:styleId="17">
    <w:name w:val="标题 1 字符"/>
    <w:basedOn w:val="13"/>
    <w:link w:val="2"/>
    <w:uiPriority w:val="9"/>
    <w:rPr>
      <w:rFonts w:ascii="Calibri" w:hAnsi="Calibri" w:eastAsia="宋体" w:cs="Times New Roman"/>
      <w:b/>
      <w:bCs/>
      <w:kern w:val="44"/>
      <w:sz w:val="44"/>
      <w:szCs w:val="44"/>
    </w:rPr>
  </w:style>
  <w:style w:type="character" w:customStyle="1" w:styleId="18">
    <w:name w:val="标题 2 字符"/>
    <w:basedOn w:val="13"/>
    <w:link w:val="3"/>
    <w:uiPriority w:val="9"/>
    <w:rPr>
      <w:rFonts w:asciiTheme="majorHAnsi" w:hAnsiTheme="majorHAnsi" w:eastAsiaTheme="majorEastAsia" w:cstheme="majorBidi"/>
      <w:b/>
      <w:bCs/>
      <w:sz w:val="32"/>
      <w:szCs w:val="32"/>
    </w:rPr>
  </w:style>
  <w:style w:type="character" w:customStyle="1" w:styleId="19">
    <w:name w:val="标题 3 字符"/>
    <w:basedOn w:val="13"/>
    <w:link w:val="4"/>
    <w:uiPriority w:val="9"/>
    <w:rPr>
      <w:rFonts w:ascii="Calibri" w:hAnsi="Calibri" w:eastAsia="宋体" w:cs="Times New Roman"/>
      <w:b/>
      <w:bCs/>
      <w:sz w:val="32"/>
      <w:szCs w:val="32"/>
    </w:rPr>
  </w:style>
  <w:style w:type="paragraph" w:styleId="20">
    <w:name w:val="List Paragraph"/>
    <w:basedOn w:val="1"/>
    <w:qFormat/>
    <w:uiPriority w:val="34"/>
    <w:pPr>
      <w:ind w:firstLine="420" w:firstLineChars="200"/>
    </w:pPr>
    <w:rPr>
      <w:rFonts w:ascii="等线" w:hAnsi="等线" w:eastAsia="等线"/>
      <w:szCs w:val="22"/>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页脚 字符"/>
    <w:basedOn w:val="13"/>
    <w:link w:val="7"/>
    <w:uiPriority w:val="99"/>
    <w:rPr>
      <w:rFonts w:ascii="Calibri" w:hAnsi="Calibri" w:eastAsia="宋体" w:cs="Times New Roman"/>
      <w:sz w:val="18"/>
      <w:szCs w:val="18"/>
    </w:rPr>
  </w:style>
  <w:style w:type="character" w:customStyle="1" w:styleId="23">
    <w:name w:val="脚注文本 字符"/>
    <w:basedOn w:val="13"/>
    <w:link w:val="10"/>
    <w:uiPriority w:val="0"/>
    <w:rPr>
      <w:rFonts w:ascii="Calibri" w:hAnsi="Calibri" w:eastAsia="宋体" w:cs="Times New Roman"/>
      <w:sz w:val="18"/>
    </w:rPr>
  </w:style>
  <w:style w:type="character" w:customStyle="1" w:styleId="24">
    <w:name w:val="尾注文本 字符"/>
    <w:basedOn w:val="13"/>
    <w:link w:val="6"/>
    <w:uiPriority w:val="99"/>
    <w:rPr>
      <w:rFonts w:ascii="Calibri" w:hAnsi="Calibri" w:eastAsia="宋体" w:cs="Times New Roman"/>
    </w:rPr>
  </w:style>
  <w:style w:type="character" w:customStyle="1" w:styleId="25">
    <w:name w:val="页眉 字符"/>
    <w:basedOn w:val="13"/>
    <w:link w:val="8"/>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C8DF-E454-174F-9CC8-7D63B14AF603}">
  <ds:schemaRefs/>
</ds:datastoreItem>
</file>

<file path=docProps/app.xml><?xml version="1.0" encoding="utf-8"?>
<Properties xmlns="http://schemas.openxmlformats.org/officeDocument/2006/extended-properties" xmlns:vt="http://schemas.openxmlformats.org/officeDocument/2006/docPropsVTypes">
  <Template>Normal</Template>
  <Pages>29</Pages>
  <Words>13402</Words>
  <Characters>13796</Characters>
  <Lines>93</Lines>
  <Paragraphs>26</Paragraphs>
  <TotalTime>0</TotalTime>
  <ScaleCrop>false</ScaleCrop>
  <LinksUpToDate>false</LinksUpToDate>
  <CharactersWithSpaces>16088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2022-08-18T08:31:00Z</dcterms:created>
  <dc:creator>Microsoft Office User</dc:creator>
  <cp:lastModifiedBy>瑶瑶不是混子～❤</cp:lastModifiedBy>
  <dcterms:modified xsi:type="dcterms:W3CDTF">2022-08-23T09:57:54Z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CC8EEB92407A4CD7B0C8C0EE4C161AD7</vt:lpwstr>
  </property>
</Properties>
</file>